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E8E5D">
      <w:pPr>
        <w:jc w:val="center"/>
        <w:rPr>
          <w:rFonts w:hint="default"/>
          <w:b/>
          <w:bCs/>
          <w:lang w:val="pt-BR"/>
        </w:rPr>
      </w:pPr>
    </w:p>
    <w:p w14:paraId="403FB5CA">
      <w:pPr>
        <w:jc w:val="both"/>
        <w:rPr>
          <w:rFonts w:hint="default"/>
          <w:b/>
          <w:bCs/>
          <w:lang w:val="pt-BR"/>
        </w:rPr>
      </w:pPr>
    </w:p>
    <w:p w14:paraId="08DB6A2F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MEDICAMENTOS DISPONÍVEIS NA FARMÁCIA MUNICIPAL</w:t>
      </w:r>
    </w:p>
    <w:p w14:paraId="46D9864E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ATUALIZADA EM  28/01/2026</w:t>
      </w:r>
    </w:p>
    <w:p w14:paraId="33D1B42C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VÁLID</w:t>
      </w:r>
      <w:bookmarkStart w:id="0" w:name="_GoBack"/>
      <w:bookmarkEnd w:id="0"/>
      <w:r>
        <w:rPr>
          <w:rFonts w:hint="default"/>
          <w:b/>
          <w:bCs/>
          <w:lang w:val="pt-BR"/>
        </w:rPr>
        <w:t>A ATÉ 28/02/2026</w:t>
      </w:r>
    </w:p>
    <w:tbl>
      <w:tblPr>
        <w:tblStyle w:val="12"/>
        <w:tblpPr w:leftFromText="180" w:rightFromText="180" w:vertAnchor="text" w:horzAnchor="page" w:tblpX="2129" w:tblpY="355"/>
        <w:tblOverlap w:val="never"/>
        <w:tblW w:w="83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7830"/>
      </w:tblGrid>
      <w:tr w14:paraId="46012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0" w:type="dxa"/>
            <w:noWrap w:val="0"/>
          </w:tcPr>
          <w:p w14:paraId="739478A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jc w:val="both"/>
              <w:rPr>
                <w:spacing w:val="-2"/>
                <w:sz w:val="20"/>
              </w:rPr>
            </w:pPr>
          </w:p>
        </w:tc>
        <w:tc>
          <w:tcPr>
            <w:tcW w:w="7830" w:type="dxa"/>
            <w:noWrap w:val="0"/>
          </w:tcPr>
          <w:p w14:paraId="634183B7">
            <w:pPr>
              <w:pStyle w:val="192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ACEBROFILINA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MG/ML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XAROPE</w:t>
            </w:r>
            <w:r>
              <w:rPr>
                <w:spacing w:val="-2"/>
                <w:sz w:val="20"/>
                <w:lang w:val="pt-BR"/>
              </w:rPr>
              <w:t xml:space="preserve">  (FALTA)</w:t>
            </w:r>
          </w:p>
        </w:tc>
      </w:tr>
      <w:tr w14:paraId="180BF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19EF6D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0"/>
              </w:rPr>
            </w:pPr>
          </w:p>
        </w:tc>
        <w:tc>
          <w:tcPr>
            <w:tcW w:w="7830" w:type="dxa"/>
            <w:noWrap w:val="0"/>
          </w:tcPr>
          <w:p w14:paraId="016EE646">
            <w:pPr>
              <w:pStyle w:val="192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ACEBROFILINA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MG/ML XAROPE</w:t>
            </w:r>
          </w:p>
        </w:tc>
      </w:tr>
      <w:tr w14:paraId="3F452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80" w:type="dxa"/>
            <w:noWrap w:val="0"/>
          </w:tcPr>
          <w:p w14:paraId="73D1647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6DB06F6D">
            <w:pPr>
              <w:pStyle w:val="192"/>
              <w:spacing w:line="230" w:lineRule="exact"/>
              <w:ind w:left="112" w:hanging="1"/>
              <w:rPr>
                <w:sz w:val="20"/>
              </w:rPr>
            </w:pPr>
            <w:r>
              <w:rPr>
                <w:sz w:val="20"/>
              </w:rPr>
              <w:t>ACETATO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MEDROXIPROGESTERONA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25MG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CIPIONATO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ESTRADIOL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5MG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SUSPENSÃO INJETÁVEL</w:t>
            </w:r>
          </w:p>
        </w:tc>
      </w:tr>
      <w:tr w14:paraId="35921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5C6708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1F2B1C3E">
            <w:pPr>
              <w:pStyle w:val="192"/>
              <w:spacing w:line="229" w:lineRule="exact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ACICLOVIR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MG/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CREME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</w:t>
            </w:r>
          </w:p>
        </w:tc>
      </w:tr>
      <w:tr w14:paraId="7D6D7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42D8C5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1BFD8730">
            <w:pPr>
              <w:pStyle w:val="192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ACICLOVIR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SÓDICO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</w:t>
            </w:r>
          </w:p>
        </w:tc>
      </w:tr>
      <w:tr w14:paraId="067E9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9657CB4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2D2A150E">
            <w:pPr>
              <w:pStyle w:val="192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ACICLOVIR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SÓDICO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rFonts w:hint="default"/>
                <w:spacing w:val="-10"/>
                <w:sz w:val="20"/>
                <w:lang w:val="pt-BR"/>
              </w:rPr>
              <w:t>4</w:t>
            </w:r>
            <w:r>
              <w:rPr>
                <w:sz w:val="20"/>
              </w:rPr>
              <w:t>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(FALTA)</w:t>
            </w:r>
          </w:p>
        </w:tc>
      </w:tr>
      <w:tr w14:paraId="0F99E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85AFE9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11D1649A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ACIDO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ACETILSALICILICO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320D6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91584F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0E4859D0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ACIDO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FOLICO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7DD85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322306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4F54DCA0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ÁCIDO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FÓLICO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0,2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MG/ML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SOLUÇÃO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GOTAS</w:t>
            </w:r>
          </w:p>
        </w:tc>
      </w:tr>
      <w:tr w14:paraId="27698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215C04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2736253D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ÁCIDO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FOLÍNICO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29143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98D756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79D275FB">
            <w:pPr>
              <w:pStyle w:val="192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ÁCIDO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VALPROICO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250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CÁPSULA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49138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399E0E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163DDB66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ÁCIDO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VALPROICO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250MG/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XAROPE</w:t>
            </w:r>
          </w:p>
        </w:tc>
      </w:tr>
      <w:tr w14:paraId="582B5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35BFFFD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0B081D3A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ACIDO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VALPROICO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COMPRIMIDO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REVESTIDO</w:t>
            </w:r>
            <w:r>
              <w:rPr>
                <w:spacing w:val="-2"/>
                <w:sz w:val="20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5134C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0" w:type="dxa"/>
            <w:noWrap w:val="0"/>
          </w:tcPr>
          <w:p w14:paraId="150AAC6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5A449E3A">
            <w:pPr>
              <w:pStyle w:val="192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ALBENDAZOL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MG/ML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SUSPENSÃO</w:t>
            </w:r>
          </w:p>
        </w:tc>
      </w:tr>
      <w:tr w14:paraId="28AFE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64DE62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0"/>
              </w:rPr>
            </w:pPr>
          </w:p>
        </w:tc>
        <w:tc>
          <w:tcPr>
            <w:tcW w:w="7830" w:type="dxa"/>
            <w:noWrap w:val="0"/>
          </w:tcPr>
          <w:p w14:paraId="3FA8EE9E">
            <w:pPr>
              <w:pStyle w:val="192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pacing w:val="-2"/>
                <w:sz w:val="20"/>
              </w:rPr>
              <w:t>ALBENDAZOL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MG COMPRIMIDO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MASTIGÁVEL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</w:t>
            </w:r>
          </w:p>
        </w:tc>
      </w:tr>
      <w:tr w14:paraId="34B40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419B58F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4E4F5AB4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ALENDRONATO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SÓDIO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5FA72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80" w:type="dxa"/>
            <w:noWrap w:val="0"/>
          </w:tcPr>
          <w:p w14:paraId="7A96401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7CD363F1">
            <w:pPr>
              <w:pStyle w:val="192"/>
              <w:spacing w:line="230" w:lineRule="exact"/>
              <w:ind w:left="112"/>
              <w:rPr>
                <w:sz w:val="20"/>
              </w:rPr>
            </w:pPr>
            <w:r>
              <w:rPr>
                <w:sz w:val="20"/>
              </w:rPr>
              <w:t>ALGESTONA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ACETIFENIDA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150MG/ML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ENANTATO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ESTRADIOL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10MG/ML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SOLUÇÃO </w:t>
            </w:r>
            <w:r>
              <w:rPr>
                <w:spacing w:val="-2"/>
                <w:sz w:val="20"/>
              </w:rPr>
              <w:t>INJETÁVEL</w:t>
            </w:r>
          </w:p>
        </w:tc>
      </w:tr>
      <w:tr w14:paraId="0EBDE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E31E2A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3AC979DB">
            <w:pPr>
              <w:pStyle w:val="192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ALOPURINOL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2"/>
                <w:sz w:val="20"/>
              </w:rPr>
              <w:t xml:space="preserve"> COMPRIMIDO</w:t>
            </w:r>
          </w:p>
        </w:tc>
      </w:tr>
      <w:tr w14:paraId="74965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C5CE36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3FA9C21A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ALOPURINOL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1A276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BCDBAD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5F47E6D3">
            <w:pPr>
              <w:pStyle w:val="192"/>
              <w:ind w:left="112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AMINOFILINA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</w:t>
            </w:r>
          </w:p>
        </w:tc>
      </w:tr>
      <w:tr w14:paraId="5F399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3B9C25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204DB17F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AMIODARONA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CLORIDRATO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01979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7A57F3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05519A97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AMITRIPTILINA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rFonts w:hint="default"/>
                <w:spacing w:val="-10"/>
                <w:sz w:val="20"/>
                <w:lang w:val="pt-BR"/>
              </w:rPr>
              <w:t>2</w:t>
            </w:r>
            <w:r>
              <w:rPr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  <w:r>
              <w:rPr>
                <w:spacing w:val="-2"/>
                <w:sz w:val="20"/>
                <w:lang w:val="pt-BR"/>
              </w:rPr>
              <w:t xml:space="preserve"> (FALTA)</w:t>
            </w:r>
          </w:p>
        </w:tc>
      </w:tr>
      <w:tr w14:paraId="37B72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0604834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2EEC0100">
            <w:pPr>
              <w:pStyle w:val="192"/>
              <w:ind w:left="112"/>
              <w:rPr>
                <w:sz w:val="20"/>
              </w:rPr>
            </w:pPr>
            <w:r>
              <w:rPr>
                <w:sz w:val="20"/>
              </w:rPr>
              <w:t>AMITRIPTILINA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COMPRIMIDO</w:t>
            </w:r>
          </w:p>
        </w:tc>
      </w:tr>
      <w:tr w14:paraId="6223F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4A939D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4190CA7B">
            <w:pPr>
              <w:pStyle w:val="192"/>
              <w:ind w:left="65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AMOXICILINA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MG/ML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SUSPENSÃO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  <w:r>
              <w:rPr>
                <w:rFonts w:hint="default"/>
                <w:spacing w:val="-4"/>
                <w:sz w:val="20"/>
                <w:lang w:val="pt-BR"/>
              </w:rPr>
              <w:t xml:space="preserve"> </w:t>
            </w:r>
          </w:p>
        </w:tc>
      </w:tr>
      <w:tr w14:paraId="1EB72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868D11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0452F4BF">
            <w:pPr>
              <w:pStyle w:val="192"/>
              <w:ind w:left="65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AMOXICILINA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CÁPSULA</w:t>
            </w:r>
            <w:r>
              <w:rPr>
                <w:rFonts w:hint="default"/>
                <w:spacing w:val="-2"/>
                <w:sz w:val="20"/>
                <w:lang w:val="pt-BR"/>
              </w:rPr>
              <w:t xml:space="preserve"> </w:t>
            </w:r>
          </w:p>
        </w:tc>
      </w:tr>
      <w:tr w14:paraId="49F89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44D9BE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3CE7DAB3">
            <w:pPr>
              <w:pStyle w:val="192"/>
              <w:ind w:left="112"/>
              <w:rPr>
                <w:spacing w:val="-2"/>
                <w:sz w:val="20"/>
              </w:rPr>
            </w:pPr>
            <w:r>
              <w:rPr>
                <w:rFonts w:hint="default"/>
                <w:spacing w:val="-2"/>
                <w:sz w:val="20"/>
                <w:lang w:val="en-US" w:eastAsia="zh-CN"/>
              </w:rPr>
              <w:t xml:space="preserve">AMOXICILINA+CLAVULANATO DE POTÁSSIO 50+12,5 MG/ML+MG/ML PÓ PARA </w:t>
            </w:r>
          </w:p>
          <w:p w14:paraId="027EB5D9">
            <w:pPr>
              <w:pStyle w:val="192"/>
              <w:ind w:left="112"/>
              <w:rPr>
                <w:rFonts w:hint="default"/>
                <w:lang w:val="pt-BR"/>
              </w:rPr>
            </w:pPr>
            <w:r>
              <w:rPr>
                <w:rFonts w:hint="default"/>
                <w:spacing w:val="-2"/>
                <w:sz w:val="20"/>
                <w:lang w:val="en-US" w:eastAsia="zh-CN"/>
              </w:rPr>
              <w:t>SUSPENSÃO ORAL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pt-BR" w:eastAsia="zh-CN" w:bidi="ar"/>
              </w:rPr>
              <w:t xml:space="preserve"> </w:t>
            </w:r>
          </w:p>
          <w:p w14:paraId="269784AB">
            <w:pPr>
              <w:pStyle w:val="192"/>
              <w:ind w:left="65"/>
              <w:rPr>
                <w:sz w:val="20"/>
              </w:rPr>
            </w:pPr>
          </w:p>
        </w:tc>
      </w:tr>
      <w:tr w14:paraId="5434A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9C0E9E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0"/>
              </w:rPr>
            </w:pPr>
          </w:p>
        </w:tc>
        <w:tc>
          <w:tcPr>
            <w:tcW w:w="7830" w:type="dxa"/>
            <w:noWrap w:val="0"/>
          </w:tcPr>
          <w:p w14:paraId="49FAA7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pt-BR"/>
              </w:rPr>
            </w:pP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en-US" w:eastAsia="zh-CN" w:bidi="ar-SA"/>
              </w:rPr>
              <w:t>AMOXICILINA+CLAVULANATO DE POTÁSSIO 500+125 MG COMPRIMIDO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  <w:p w14:paraId="16D2570D">
            <w:pPr>
              <w:pStyle w:val="192"/>
              <w:ind w:left="65"/>
              <w:rPr>
                <w:sz w:val="20"/>
              </w:rPr>
            </w:pPr>
          </w:p>
        </w:tc>
      </w:tr>
      <w:tr w14:paraId="57805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tcBorders>
              <w:top w:val="single" w:color="000000" w:sz="8" w:space="0"/>
            </w:tcBorders>
            <w:noWrap w:val="0"/>
          </w:tcPr>
          <w:p w14:paraId="1351EF3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tcBorders>
              <w:top w:val="single" w:color="000000" w:sz="8" w:space="0"/>
            </w:tcBorders>
            <w:noWrap w:val="0"/>
          </w:tcPr>
          <w:p w14:paraId="29ACA650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ANLODIPINO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BESILATO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24CBE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8C47D4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9E24BD4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ANLODIPINO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BESILATO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3CB2A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1D022C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CC880B7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ATENOLOL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5494A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BB342F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67A4781">
            <w:pPr>
              <w:pStyle w:val="192"/>
              <w:spacing w:line="230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AZITROMICINA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600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PÓ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  <w:r>
              <w:rPr>
                <w:rFonts w:hint="default"/>
                <w:spacing w:val="-4"/>
                <w:sz w:val="21"/>
                <w:lang w:val="pt-BR"/>
              </w:rPr>
              <w:t xml:space="preserve"> </w:t>
            </w:r>
          </w:p>
        </w:tc>
      </w:tr>
      <w:tr w14:paraId="22FE4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EA46F4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3FFC491">
            <w:pPr>
              <w:pStyle w:val="192"/>
              <w:spacing w:line="229" w:lineRule="exact"/>
              <w:ind w:left="112"/>
              <w:rPr>
                <w:sz w:val="21"/>
              </w:rPr>
            </w:pPr>
            <w:r>
              <w:rPr>
                <w:sz w:val="21"/>
              </w:rPr>
              <w:t>AZITROMICINA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97EB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2F2B5BB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2A9FC4F">
            <w:pPr>
              <w:pStyle w:val="192"/>
              <w:spacing w:before="1"/>
              <w:ind w:left="112"/>
              <w:rPr>
                <w:sz w:val="21"/>
              </w:rPr>
            </w:pPr>
            <w:r>
              <w:rPr>
                <w:sz w:val="21"/>
              </w:rPr>
              <w:t>BECLOMETASONA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DIPROPIONATO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200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MCG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AEROSSOL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71195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C9D56D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3A2A1E56">
            <w:pPr>
              <w:pStyle w:val="192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BECLOMETASONA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DIPROPIONATO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MCG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SUSPENSÃO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NASAL</w:t>
            </w:r>
          </w:p>
        </w:tc>
      </w:tr>
      <w:tr w14:paraId="4D4D8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9FA3B3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FAEDC61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BENZILPENICILINA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BENZATINA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1.200.000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PÓ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</w:p>
        </w:tc>
      </w:tr>
      <w:tr w14:paraId="4BB92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0" w:type="dxa"/>
            <w:noWrap w:val="0"/>
          </w:tcPr>
          <w:p w14:paraId="792229B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0ABFB75D">
            <w:pPr>
              <w:pStyle w:val="192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BENZILPENICILINA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POTÁSSICA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5.000.000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UI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PÓ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PARA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SOLUÇÃO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</w:p>
        </w:tc>
      </w:tr>
      <w:tr w14:paraId="148B9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27033C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2F79FE14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BENZOILMETRONIDAZOL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40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MG/ML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SUSPENSÃO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20997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E808C8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93C9645">
            <w:pPr>
              <w:pStyle w:val="192"/>
              <w:spacing w:line="229" w:lineRule="exact"/>
              <w:ind w:left="112"/>
              <w:rPr>
                <w:sz w:val="21"/>
              </w:rPr>
            </w:pPr>
            <w:r>
              <w:rPr>
                <w:sz w:val="21"/>
              </w:rPr>
              <w:t>BIPERIDENO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0D77B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48001C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D604F7F">
            <w:pPr>
              <w:pStyle w:val="192"/>
              <w:spacing w:line="229" w:lineRule="exact"/>
              <w:ind w:left="112"/>
              <w:rPr>
                <w:spacing w:val="-2"/>
                <w:sz w:val="21"/>
              </w:rPr>
            </w:pPr>
            <w:r>
              <w:rPr>
                <w:rFonts w:hint="default"/>
                <w:spacing w:val="-2"/>
                <w:sz w:val="21"/>
                <w:lang w:val="en-US" w:eastAsia="zh-CN"/>
              </w:rPr>
              <w:t>BROMETO DE IPRATRÓPIO 0,25 MG/ML SOLUÇÃO PARA INALAÇÃO</w:t>
            </w:r>
          </w:p>
          <w:p w14:paraId="3FE9E2CE">
            <w:pPr>
              <w:pStyle w:val="192"/>
              <w:spacing w:line="229" w:lineRule="exact"/>
              <w:ind w:left="112"/>
              <w:rPr>
                <w:sz w:val="21"/>
              </w:rPr>
            </w:pPr>
          </w:p>
        </w:tc>
      </w:tr>
      <w:tr w14:paraId="31B6C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538399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8A87696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BUDESONIDA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AEROSSOL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NASAL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32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MCG</w:t>
            </w:r>
            <w:r>
              <w:rPr>
                <w:rFonts w:hint="default"/>
                <w:spacing w:val="-5"/>
                <w:sz w:val="21"/>
                <w:lang w:val="pt-BR"/>
              </w:rPr>
              <w:t xml:space="preserve"> </w:t>
            </w:r>
          </w:p>
        </w:tc>
      </w:tr>
      <w:tr w14:paraId="78D78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BFF302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139E4BF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BUDESONIDA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AEROSSOL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NASAL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MCG</w:t>
            </w:r>
            <w:r>
              <w:rPr>
                <w:rFonts w:hint="default"/>
                <w:spacing w:val="-5"/>
                <w:sz w:val="21"/>
                <w:lang w:val="pt-BR"/>
              </w:rPr>
              <w:t xml:space="preserve"> </w:t>
            </w:r>
          </w:p>
        </w:tc>
      </w:tr>
      <w:tr w14:paraId="5A016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436D65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CDCD097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BUTILESCOPOLAMINA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BROMETO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DRÁGEA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285CD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80" w:type="dxa"/>
            <w:noWrap w:val="0"/>
          </w:tcPr>
          <w:p w14:paraId="3FC3F8A5">
            <w:pPr>
              <w:pStyle w:val="192"/>
              <w:numPr>
                <w:ilvl w:val="0"/>
                <w:numId w:val="1"/>
              </w:numPr>
              <w:tabs>
                <w:tab w:val="left" w:pos="3648"/>
                <w:tab w:val="left" w:pos="6386"/>
                <w:tab w:val="left" w:pos="7315"/>
                <w:tab w:val="clear" w:pos="425"/>
              </w:tabs>
              <w:ind w:left="425" w:right="392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65876E8E">
            <w:pPr>
              <w:pStyle w:val="192"/>
              <w:tabs>
                <w:tab w:val="left" w:pos="3648"/>
                <w:tab w:val="left" w:pos="6386"/>
                <w:tab w:val="left" w:pos="7315"/>
              </w:tabs>
              <w:ind w:left="112" w:right="392"/>
              <w:rPr>
                <w:rFonts w:hint="default"/>
                <w:sz w:val="21"/>
                <w:lang w:val="pt-BR"/>
              </w:rPr>
            </w:pPr>
            <w:r>
              <w:rPr>
                <w:spacing w:val="-2"/>
                <w:sz w:val="21"/>
              </w:rPr>
              <w:t>BUTILESCOPOLAMINA+DIPIRONA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spacing w:val="-2"/>
                <w:sz w:val="21"/>
              </w:rPr>
              <w:t>BUTILBROMETO+SÓDICA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spacing w:val="-2"/>
                <w:sz w:val="21"/>
              </w:rPr>
              <w:t>10+250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spacing w:val="-4"/>
                <w:sz w:val="21"/>
              </w:rPr>
              <w:t>MG+MG</w:t>
            </w:r>
            <w:r>
              <w:rPr>
                <w:rFonts w:hint="default"/>
                <w:spacing w:val="-4"/>
                <w:sz w:val="21"/>
                <w:lang w:val="pt-BR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3F7F0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C79B18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7F556F0">
            <w:pPr>
              <w:pStyle w:val="192"/>
              <w:spacing w:line="230" w:lineRule="exact"/>
              <w:ind w:left="112"/>
              <w:rPr>
                <w:sz w:val="21"/>
              </w:rPr>
            </w:pPr>
            <w:r>
              <w:rPr>
                <w:sz w:val="21"/>
              </w:rPr>
              <w:t>CAPTOPRIL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E3D6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8115BB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35A0865">
            <w:pPr>
              <w:pStyle w:val="192"/>
              <w:spacing w:line="229" w:lineRule="exact"/>
              <w:ind w:left="112"/>
              <w:rPr>
                <w:sz w:val="21"/>
              </w:rPr>
            </w:pPr>
            <w:r>
              <w:rPr>
                <w:sz w:val="21"/>
              </w:rPr>
              <w:t>CARBAMAZEPINA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200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FB69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392E193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61A1E32">
            <w:pPr>
              <w:pStyle w:val="192"/>
              <w:spacing w:before="1"/>
              <w:ind w:left="112"/>
              <w:rPr>
                <w:sz w:val="21"/>
              </w:rPr>
            </w:pPr>
            <w:r>
              <w:rPr>
                <w:sz w:val="21"/>
              </w:rPr>
              <w:t>CARBAMAZEPINA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20MG/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591D5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7A2181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6C8C00C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CARBONATO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CÁLCIO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VITAMINA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D3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400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UI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33BFA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64BE84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B60742A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CARBONATO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LÍTIO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300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12579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367676E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6A84B5F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CARVEDILOL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12,5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34285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C6F79A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B2DA23D">
            <w:pPr>
              <w:pStyle w:val="192"/>
              <w:spacing w:line="230" w:lineRule="exact"/>
              <w:ind w:left="112"/>
              <w:rPr>
                <w:sz w:val="21"/>
              </w:rPr>
            </w:pPr>
            <w:r>
              <w:rPr>
                <w:sz w:val="21"/>
              </w:rPr>
              <w:t>CARVEDILOL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3,125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54757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86A253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1FDD7E1">
            <w:pPr>
              <w:pStyle w:val="192"/>
              <w:spacing w:line="229" w:lineRule="exact"/>
              <w:ind w:left="112"/>
              <w:rPr>
                <w:sz w:val="21"/>
              </w:rPr>
            </w:pPr>
            <w:r>
              <w:rPr>
                <w:sz w:val="21"/>
              </w:rPr>
              <w:t>CARVEDILOL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6,25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5FAF2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0" w:type="dxa"/>
            <w:noWrap w:val="0"/>
          </w:tcPr>
          <w:p w14:paraId="4CA8A25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CDA7B6D">
            <w:pPr>
              <w:pStyle w:val="192"/>
              <w:spacing w:before="1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CARVEDILOL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48A4E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480" w:type="dxa"/>
            <w:noWrap w:val="0"/>
          </w:tcPr>
          <w:p w14:paraId="3C6167C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7FB50E5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CEFALEXINA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45821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480" w:type="dxa"/>
            <w:noWrap w:val="0"/>
          </w:tcPr>
          <w:p w14:paraId="25C745F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CF48F5B">
            <w:pPr>
              <w:pStyle w:val="192"/>
              <w:ind w:left="112"/>
              <w:rPr>
                <w:sz w:val="21"/>
              </w:rPr>
            </w:pPr>
            <w:r>
              <w:rPr>
                <w:rFonts w:hint="default"/>
                <w:sz w:val="21"/>
                <w:lang w:val="en-US" w:eastAsia="zh-CN"/>
              </w:rPr>
              <w:t>CEFALEXINA 500 MG COMPRIMIDO</w:t>
            </w:r>
          </w:p>
        </w:tc>
      </w:tr>
      <w:tr w14:paraId="386F4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341084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72D37D09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CIANOCOBALAMINA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(VITAMINA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B12) 1000MCG/2ML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</w:p>
        </w:tc>
      </w:tr>
      <w:tr w14:paraId="02709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80" w:type="dxa"/>
            <w:noWrap w:val="0"/>
          </w:tcPr>
          <w:p w14:paraId="2A9B32C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5B3E2F7E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pacing w:val="-2"/>
                <w:sz w:val="21"/>
              </w:rPr>
              <w:t>CICLOBENZAPRINA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CLORIDRATO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 COMPRIMIDO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56B69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3A1797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19A6B99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CIPROFLOXACINO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CLORIDRATO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77CA8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750904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65FF594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en-US" w:eastAsia="zh-CN"/>
              </w:rPr>
              <w:t>CLARITROMICINA 500 MG COMPRIMIDO REVESTIDO</w:t>
            </w:r>
            <w:r>
              <w:rPr>
                <w:rFonts w:hint="default"/>
                <w:sz w:val="21"/>
                <w:lang w:val="pt-BR" w:eastAsia="zh-CN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7D49E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489EE9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C954FED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CLOMIPRAMINA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24000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F9CCE7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1A8BC4A">
            <w:pPr>
              <w:pStyle w:val="192"/>
              <w:spacing w:line="229" w:lineRule="exact"/>
              <w:ind w:left="112"/>
              <w:rPr>
                <w:sz w:val="21"/>
              </w:rPr>
            </w:pPr>
            <w:r>
              <w:rPr>
                <w:sz w:val="21"/>
              </w:rPr>
              <w:t>CLONAZEPAM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7C61B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D9C9C3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74265C7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CLONAZEPAM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2,5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31B09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EE7A19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3B1A79B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CLORETO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POTÁSSIO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60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61E71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F27F7E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77ACD49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en-US" w:eastAsia="zh-CN"/>
              </w:rPr>
              <w:t>CLORETO DE SÓDIO 9 MG/ML SOLUÇÃO NASAL</w:t>
            </w:r>
            <w:r>
              <w:rPr>
                <w:rFonts w:hint="default"/>
                <w:sz w:val="21"/>
                <w:lang w:val="pt-BR" w:eastAsia="zh-CN"/>
              </w:rPr>
              <w:t xml:space="preserve"> </w:t>
            </w:r>
          </w:p>
        </w:tc>
      </w:tr>
      <w:tr w14:paraId="05D06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6D4BE04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E2688F9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CLORETO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SÓDIO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0,9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%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NEBULIZAÇÃO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ML</w:t>
            </w:r>
            <w:r>
              <w:rPr>
                <w:rFonts w:hint="default"/>
                <w:spacing w:val="-5"/>
                <w:sz w:val="21"/>
                <w:lang w:val="pt-BR"/>
              </w:rPr>
              <w:t xml:space="preserve"> </w:t>
            </w:r>
          </w:p>
        </w:tc>
      </w:tr>
      <w:tr w14:paraId="66A91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651CB4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0A0817C">
            <w:pPr>
              <w:pStyle w:val="192"/>
              <w:spacing w:line="230" w:lineRule="exact"/>
              <w:ind w:left="112"/>
              <w:rPr>
                <w:sz w:val="21"/>
              </w:rPr>
            </w:pPr>
            <w:r>
              <w:rPr>
                <w:sz w:val="21"/>
              </w:rPr>
              <w:t>CLORPROMAZINA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425D0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FAF180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49D9FF2">
            <w:pPr>
              <w:pStyle w:val="192"/>
              <w:spacing w:line="230" w:lineRule="exact"/>
              <w:ind w:left="112"/>
              <w:rPr>
                <w:sz w:val="21"/>
              </w:rPr>
            </w:pPr>
            <w:r>
              <w:rPr>
                <w:sz w:val="21"/>
              </w:rPr>
              <w:t>CLORPROMAZINA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hint="default"/>
                <w:spacing w:val="-10"/>
                <w:sz w:val="21"/>
                <w:lang w:val="pt-BR"/>
              </w:rPr>
              <w:t>25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09813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480" w:type="dxa"/>
            <w:noWrap w:val="0"/>
          </w:tcPr>
          <w:p w14:paraId="257FE49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724927E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CUMARINA+TROXERRUTINA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15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90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DRÁGEA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09E3F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0" w:type="dxa"/>
            <w:noWrap w:val="0"/>
          </w:tcPr>
          <w:p w14:paraId="6CC9805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8B5561B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DEXAMETASONA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MG/G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CREME</w:t>
            </w:r>
          </w:p>
        </w:tc>
      </w:tr>
      <w:tr w14:paraId="16295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D5470A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79FF0822">
            <w:pPr>
              <w:pStyle w:val="192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DEXAMETASONA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MG/ML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SUSPENSÃO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OFTÁLMICA</w:t>
            </w:r>
          </w:p>
        </w:tc>
      </w:tr>
      <w:tr w14:paraId="33CFA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3ED623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01ECFDA7">
            <w:pPr>
              <w:pStyle w:val="192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DEXCLORFENIRAMINA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MALEATO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0,4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MG/ML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SOLUÇÃO</w:t>
            </w:r>
            <w:r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37235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80" w:type="dxa"/>
            <w:noWrap w:val="0"/>
          </w:tcPr>
          <w:p w14:paraId="01913FE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4EEB78B3">
            <w:pPr>
              <w:pStyle w:val="192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DEXCLORFENIRAMINA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MALEATO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42B78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80" w:type="dxa"/>
            <w:noWrap w:val="0"/>
          </w:tcPr>
          <w:p w14:paraId="702A1CC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D77F4BE">
            <w:pPr>
              <w:pStyle w:val="192"/>
              <w:spacing w:line="241" w:lineRule="exact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DIAZEPAM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16B25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804EED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CEA19E2">
            <w:pPr>
              <w:pStyle w:val="192"/>
              <w:spacing w:line="230" w:lineRule="exact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DIAZEPAM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35FC2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80" w:type="dxa"/>
            <w:noWrap w:val="0"/>
          </w:tcPr>
          <w:p w14:paraId="47B7FE6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F356657">
            <w:pPr>
              <w:pStyle w:val="192"/>
              <w:spacing w:line="229" w:lineRule="exact"/>
              <w:ind w:left="113"/>
              <w:rPr>
                <w:sz w:val="21"/>
              </w:rPr>
            </w:pPr>
            <w:r>
              <w:rPr>
                <w:sz w:val="21"/>
              </w:rPr>
              <w:t>DICLOFENACO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SÓDICO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</w:p>
        </w:tc>
      </w:tr>
      <w:tr w14:paraId="0C374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1D5659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E8BCE15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DIGOXINA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0,25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1DCEB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F1ED43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1B204E3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DILTIAZEM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CLORIDRATO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60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65524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80" w:type="dxa"/>
            <w:noWrap w:val="0"/>
          </w:tcPr>
          <w:p w14:paraId="6CB8AAC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584F814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DIPIRONA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63256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480" w:type="dxa"/>
            <w:noWrap w:val="0"/>
          </w:tcPr>
          <w:p w14:paraId="1F319C9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ADB319D">
            <w:pPr>
              <w:pStyle w:val="192"/>
              <w:spacing w:line="230" w:lineRule="exact"/>
              <w:ind w:left="113"/>
              <w:rPr>
                <w:sz w:val="21"/>
              </w:rPr>
            </w:pPr>
            <w:r>
              <w:rPr>
                <w:sz w:val="21"/>
              </w:rPr>
              <w:t>DIPIRONA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46FC2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27D6940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39B8C4F0">
            <w:pPr>
              <w:pStyle w:val="192"/>
              <w:spacing w:line="230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DISPOSITIVO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INTRA-UTERINO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TCU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380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A</w:t>
            </w:r>
          </w:p>
        </w:tc>
      </w:tr>
      <w:tr w14:paraId="04928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694995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796C97F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DOMPERIDONA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073A5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DF1093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A5D4D5F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ENALAPRIL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MALEATO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08055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216680E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ABEBFE5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ENALAPRIL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MALEATO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3484A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82DF30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423A83FD">
            <w:pPr>
              <w:pStyle w:val="192"/>
              <w:spacing w:line="241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ESPIRAMICINA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500MG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</w:p>
        </w:tc>
      </w:tr>
      <w:tr w14:paraId="2747E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B33348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20DEE16">
            <w:pPr>
              <w:pStyle w:val="192"/>
              <w:spacing w:line="241" w:lineRule="exact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ESPIRONOLACTONA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71E74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4F7144D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D19D3FC">
            <w:pPr>
              <w:pStyle w:val="192"/>
              <w:spacing w:line="230" w:lineRule="exact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ESPIRONOLACTONA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1ACFF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F28CE3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772B219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FENITOÍNA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16DFA2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26EC51B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2392D99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FENOBARBITAL 100MG COMPRIMIDO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  <w:r>
              <w:rPr>
                <w:rFonts w:hint="default"/>
                <w:sz w:val="21"/>
                <w:lang w:val="pt-BR"/>
              </w:rPr>
              <w:t xml:space="preserve"> </w:t>
            </w:r>
          </w:p>
        </w:tc>
      </w:tr>
      <w:tr w14:paraId="13F4C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F33922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FD5A5ED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FENOBARBITAL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40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390F7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7113D4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A04E065">
            <w:pPr>
              <w:pStyle w:val="192"/>
              <w:spacing w:line="241" w:lineRule="exact"/>
              <w:ind w:left="113"/>
              <w:rPr>
                <w:sz w:val="21"/>
              </w:rPr>
            </w:pPr>
            <w:r>
              <w:rPr>
                <w:sz w:val="21"/>
              </w:rPr>
              <w:t>FLUCONAZOL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150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CÁPSULA</w:t>
            </w:r>
          </w:p>
        </w:tc>
      </w:tr>
      <w:tr w14:paraId="0C266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B4B548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572CC6A">
            <w:pPr>
              <w:pStyle w:val="192"/>
              <w:spacing w:line="241" w:lineRule="exact"/>
              <w:ind w:left="113"/>
              <w:rPr>
                <w:sz w:val="21"/>
              </w:rPr>
            </w:pPr>
            <w:r>
              <w:rPr>
                <w:sz w:val="21"/>
              </w:rPr>
              <w:t>FLUOXETINA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CÁPSULA</w:t>
            </w:r>
          </w:p>
        </w:tc>
      </w:tr>
      <w:tr w14:paraId="03BE8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804A9B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459FDCB">
            <w:pPr>
              <w:pStyle w:val="192"/>
              <w:spacing w:line="230" w:lineRule="exact"/>
              <w:ind w:left="113"/>
              <w:rPr>
                <w:sz w:val="21"/>
              </w:rPr>
            </w:pPr>
            <w:r>
              <w:rPr>
                <w:sz w:val="21"/>
              </w:rPr>
              <w:t>FUROSEMIDA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40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750B8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8F1C0F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6A8BE59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GLIBENCLAMIDA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5D671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124824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CE8AB3B">
            <w:pPr>
              <w:pStyle w:val="192"/>
              <w:spacing w:line="241" w:lineRule="exact"/>
              <w:ind w:left="113"/>
              <w:rPr>
                <w:sz w:val="21"/>
              </w:rPr>
            </w:pPr>
            <w:r>
              <w:rPr>
                <w:sz w:val="21"/>
              </w:rPr>
              <w:t>GLICLAZIDA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30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LIBERAÇÃO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PROLONGADA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3C827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34B6C0B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6AA150D">
            <w:pPr>
              <w:pStyle w:val="192"/>
              <w:ind w:left="113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GLICLAZIDA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60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LIBERAÇÃO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PROLONGADA</w:t>
            </w:r>
          </w:p>
        </w:tc>
      </w:tr>
      <w:tr w14:paraId="39F14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480" w:type="dxa"/>
            <w:noWrap w:val="0"/>
          </w:tcPr>
          <w:p w14:paraId="030D101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86EF24F">
            <w:pPr>
              <w:pStyle w:val="192"/>
              <w:spacing w:line="221" w:lineRule="exact"/>
              <w:ind w:left="113"/>
              <w:rPr>
                <w:sz w:val="21"/>
              </w:rPr>
            </w:pPr>
            <w:r>
              <w:rPr>
                <w:sz w:val="21"/>
              </w:rPr>
              <w:t>HALOPERIDOL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21063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2C3310E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1B3F9F1">
            <w:pPr>
              <w:pStyle w:val="192"/>
              <w:spacing w:line="229" w:lineRule="exact"/>
              <w:ind w:left="113"/>
              <w:rPr>
                <w:sz w:val="21"/>
              </w:rPr>
            </w:pPr>
            <w:r>
              <w:rPr>
                <w:sz w:val="21"/>
              </w:rPr>
              <w:t>HALOPERIDOL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03E84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B45808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6D79271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HALOPERIDOL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2BB35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6FF853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08B2E2C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HALOPERIDOL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</w:p>
        </w:tc>
      </w:tr>
      <w:tr w14:paraId="711BB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6380516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5151268">
            <w:pPr>
              <w:pStyle w:val="192"/>
              <w:ind w:left="113"/>
              <w:rPr>
                <w:sz w:val="21"/>
              </w:rPr>
            </w:pPr>
            <w:r>
              <w:rPr>
                <w:sz w:val="21"/>
              </w:rPr>
              <w:t>HALOPERIDOL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DECANOATO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AMPOLA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52141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80" w:type="dxa"/>
            <w:noWrap w:val="0"/>
          </w:tcPr>
          <w:p w14:paraId="042D060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64E7172">
            <w:pPr>
              <w:pStyle w:val="192"/>
              <w:spacing w:line="241" w:lineRule="exact"/>
              <w:ind w:left="114"/>
              <w:rPr>
                <w:sz w:val="21"/>
              </w:rPr>
            </w:pPr>
            <w:r>
              <w:rPr>
                <w:sz w:val="21"/>
              </w:rPr>
              <w:t>HEPARINA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5.000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INJETÁVEL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SUBCUTÂNEA</w:t>
            </w:r>
          </w:p>
        </w:tc>
      </w:tr>
      <w:tr w14:paraId="1766E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80" w:type="dxa"/>
            <w:noWrap w:val="0"/>
          </w:tcPr>
          <w:p w14:paraId="5743188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2BB1CA8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>HIDRALAZINA CLORIDRATO 50 MG DRÁGEA</w:t>
            </w:r>
          </w:p>
        </w:tc>
      </w:tr>
      <w:tr w14:paraId="3FE18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BA99AA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D3FE94B">
            <w:pPr>
              <w:pStyle w:val="192"/>
              <w:spacing w:line="23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HIDROCLOROTIAZIDA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5F205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0" w:type="dxa"/>
            <w:noWrap w:val="0"/>
          </w:tcPr>
          <w:p w14:paraId="0BA5C44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1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C459549">
            <w:pPr>
              <w:pStyle w:val="192"/>
              <w:spacing w:line="221" w:lineRule="exact"/>
              <w:ind w:left="114"/>
              <w:rPr>
                <w:sz w:val="21"/>
              </w:rPr>
            </w:pPr>
            <w:r>
              <w:rPr>
                <w:sz w:val="21"/>
              </w:rPr>
              <w:t>HIDROCORTISONA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SULFATO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NEOMICINA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+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SULFATO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DE</w:t>
            </w:r>
          </w:p>
          <w:p w14:paraId="2501CB8F">
            <w:pPr>
              <w:pStyle w:val="192"/>
              <w:spacing w:line="218" w:lineRule="exact"/>
              <w:ind w:left="114"/>
              <w:rPr>
                <w:sz w:val="21"/>
              </w:rPr>
            </w:pPr>
            <w:r>
              <w:rPr>
                <w:sz w:val="21"/>
              </w:rPr>
              <w:t>POLIMIXINA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10.000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UI/ML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OTOLÓGICA</w:t>
            </w:r>
          </w:p>
        </w:tc>
      </w:tr>
      <w:tr w14:paraId="4155F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0" w:type="dxa"/>
            <w:noWrap w:val="0"/>
          </w:tcPr>
          <w:p w14:paraId="751BF76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1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6A57544">
            <w:pPr>
              <w:pStyle w:val="192"/>
              <w:spacing w:line="21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IBUPROFENO 50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  <w:r>
              <w:rPr>
                <w:rFonts w:hint="default"/>
                <w:spacing w:val="-4"/>
                <w:sz w:val="21"/>
                <w:lang w:val="pt-BR"/>
              </w:rPr>
              <w:t xml:space="preserve"> </w:t>
            </w:r>
          </w:p>
        </w:tc>
      </w:tr>
      <w:tr w14:paraId="2BE2B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80" w:type="dxa"/>
            <w:noWrap w:val="0"/>
          </w:tcPr>
          <w:p w14:paraId="05681AE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1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5EB7EDA">
            <w:pPr>
              <w:pStyle w:val="192"/>
              <w:spacing w:line="21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IBUPROFENO 600MG COMPRIMIDO </w:t>
            </w:r>
          </w:p>
        </w:tc>
      </w:tr>
      <w:tr w14:paraId="52DE8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80" w:type="dxa"/>
            <w:noWrap w:val="0"/>
          </w:tcPr>
          <w:p w14:paraId="260EE8F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A29C24D">
            <w:pPr>
              <w:pStyle w:val="192"/>
              <w:spacing w:line="21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 w:bidi="ar"/>
              </w:rPr>
              <w:t>I</w:t>
            </w:r>
            <w:r>
              <w:rPr>
                <w:rFonts w:hint="default"/>
                <w:sz w:val="21"/>
                <w:lang w:val="en-US" w:eastAsia="zh-CN"/>
              </w:rPr>
              <w:t xml:space="preserve">NSULINA HUMANA NPH 100 UI/ML SUSPENSÃO INJETÁVEL (CANETA </w:t>
            </w:r>
          </w:p>
          <w:p w14:paraId="337D4C65">
            <w:pPr>
              <w:pStyle w:val="192"/>
              <w:spacing w:line="21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en-US" w:eastAsia="zh-CN"/>
              </w:rPr>
              <w:t>DESCARTÁVEL APLICADORA - TUBETE 3 ML)</w:t>
            </w:r>
          </w:p>
          <w:p w14:paraId="35128E18">
            <w:pPr>
              <w:pStyle w:val="192"/>
              <w:spacing w:before="1"/>
              <w:ind w:left="114"/>
              <w:rPr>
                <w:sz w:val="21"/>
              </w:rPr>
            </w:pPr>
          </w:p>
        </w:tc>
      </w:tr>
      <w:tr w14:paraId="2F20D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80" w:type="dxa"/>
            <w:noWrap w:val="0"/>
          </w:tcPr>
          <w:p w14:paraId="19766A9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A393131">
            <w:pPr>
              <w:pStyle w:val="192"/>
              <w:spacing w:line="210" w:lineRule="exact"/>
              <w:ind w:left="114"/>
              <w:rPr>
                <w:sz w:val="21"/>
              </w:rPr>
            </w:pPr>
            <w:r>
              <w:rPr>
                <w:rFonts w:hint="default"/>
                <w:sz w:val="21"/>
                <w:lang w:val="en-US" w:eastAsia="zh-CN"/>
              </w:rPr>
              <w:t>INSULINA HUMANA NPH 100 UI/ML SUSPENSÃO INJETÁVEL FRASCO 10 ML</w:t>
            </w:r>
          </w:p>
          <w:p w14:paraId="18AB1838">
            <w:pPr>
              <w:pStyle w:val="192"/>
              <w:spacing w:line="210" w:lineRule="exact"/>
              <w:ind w:left="114"/>
              <w:rPr>
                <w:sz w:val="21"/>
              </w:rPr>
            </w:pPr>
          </w:p>
        </w:tc>
      </w:tr>
      <w:tr w14:paraId="4A814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80" w:type="dxa"/>
            <w:noWrap w:val="0"/>
          </w:tcPr>
          <w:p w14:paraId="0DC7710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3F66D83">
            <w:pPr>
              <w:pStyle w:val="192"/>
              <w:spacing w:before="1"/>
              <w:ind w:left="114"/>
              <w:rPr>
                <w:sz w:val="21"/>
              </w:rPr>
            </w:pPr>
            <w:r>
              <w:rPr>
                <w:sz w:val="21"/>
              </w:rPr>
              <w:t>INSULINA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HUMANA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REGULAR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UI/ML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INJETÁVEL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(CANETA DESCARTÁVEL APLICADORA - TUBETE 3 ML)</w:t>
            </w:r>
          </w:p>
        </w:tc>
      </w:tr>
      <w:tr w14:paraId="59A32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80" w:type="dxa"/>
            <w:noWrap w:val="0"/>
          </w:tcPr>
          <w:p w14:paraId="6835A004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3DEC33D">
            <w:pPr>
              <w:pStyle w:val="192"/>
              <w:spacing w:line="210" w:lineRule="exact"/>
              <w:ind w:left="114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default"/>
                <w:sz w:val="21"/>
                <w:lang w:val="en-US" w:eastAsia="zh-CN"/>
              </w:rPr>
              <w:t>INSULINA HUMANA REGULAR 100 UI/ML SOLUÇÃO INJETÁVEL FRASCO 10 ML</w:t>
            </w:r>
          </w:p>
          <w:p w14:paraId="75B47CF8">
            <w:pPr>
              <w:pStyle w:val="192"/>
              <w:spacing w:before="1"/>
              <w:ind w:left="114"/>
              <w:rPr>
                <w:sz w:val="21"/>
              </w:rPr>
            </w:pPr>
          </w:p>
        </w:tc>
      </w:tr>
      <w:tr w14:paraId="7C0BC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C6D545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58BCF5A">
            <w:pPr>
              <w:pStyle w:val="192"/>
              <w:spacing w:line="229" w:lineRule="exact"/>
              <w:ind w:left="114"/>
              <w:rPr>
                <w:sz w:val="21"/>
              </w:rPr>
            </w:pPr>
            <w:r>
              <w:rPr>
                <w:sz w:val="21"/>
              </w:rPr>
              <w:t>ISOSSORBIDA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DINITRATO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SUBLINGUAL</w:t>
            </w:r>
          </w:p>
        </w:tc>
      </w:tr>
      <w:tr w14:paraId="29A8F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5A4C2D0">
            <w:pPr>
              <w:pStyle w:val="192"/>
              <w:numPr>
                <w:ilvl w:val="0"/>
                <w:numId w:val="1"/>
              </w:numPr>
              <w:spacing w:line="229" w:lineRule="exact"/>
              <w:ind w:left="425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B218442">
            <w:pPr>
              <w:pStyle w:val="192"/>
              <w:spacing w:line="229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en-US" w:eastAsia="zh-CN"/>
              </w:rPr>
              <w:t>ISOSSORBIDA MONONITRATO 20 MG COMPRIMIDO</w:t>
            </w:r>
            <w:r>
              <w:rPr>
                <w:rFonts w:hint="default"/>
                <w:sz w:val="21"/>
                <w:lang w:val="pt-BR" w:eastAsia="zh-CN"/>
              </w:rPr>
              <w:t xml:space="preserve"> </w:t>
            </w:r>
          </w:p>
          <w:p w14:paraId="0B2867F3">
            <w:pPr>
              <w:pStyle w:val="192"/>
              <w:spacing w:line="229" w:lineRule="exact"/>
              <w:ind w:left="114"/>
              <w:rPr>
                <w:sz w:val="21"/>
              </w:rPr>
            </w:pPr>
          </w:p>
        </w:tc>
      </w:tr>
      <w:tr w14:paraId="0EA3A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80" w:type="dxa"/>
            <w:noWrap w:val="0"/>
          </w:tcPr>
          <w:p w14:paraId="431F7CD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1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6004238">
            <w:pPr>
              <w:pStyle w:val="192"/>
              <w:spacing w:line="210" w:lineRule="exact"/>
              <w:ind w:left="114"/>
              <w:rPr>
                <w:sz w:val="21"/>
              </w:rPr>
            </w:pPr>
            <w:r>
              <w:rPr>
                <w:sz w:val="21"/>
              </w:rPr>
              <w:t>ISOSSORBIDA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MONONITRATO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40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4A64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5EF217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4BA1EF1">
            <w:pPr>
              <w:pStyle w:val="192"/>
              <w:spacing w:line="230" w:lineRule="exact"/>
              <w:ind w:left="114"/>
              <w:rPr>
                <w:sz w:val="21"/>
              </w:rPr>
            </w:pPr>
            <w:r>
              <w:rPr>
                <w:sz w:val="21"/>
              </w:rPr>
              <w:t>IVERMECTINA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0A6BB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B6AB01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8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2ADDE3CC">
            <w:pPr>
              <w:pStyle w:val="192"/>
              <w:spacing w:line="228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LEVODOPA+BENSERAZIDA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+CLORIDRATO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100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+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25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MG+MG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2C28E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5DD34D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5753FBAC">
            <w:pPr>
              <w:pStyle w:val="192"/>
              <w:spacing w:line="241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LEVODOPA+BENSERAZIDA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+CLORIDRATO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200 +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MG/MG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01344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6D4F2A6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441B50BD">
            <w:pPr>
              <w:pStyle w:val="192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LEVODOPA+CARBIDOPA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250+25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MG+MG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2D00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EC7FA4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3C88D678">
            <w:pPr>
              <w:pStyle w:val="192"/>
              <w:spacing w:line="229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LEVONORGESTREL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0,75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1519E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6AB6B7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262B7995">
            <w:pPr>
              <w:pStyle w:val="192"/>
              <w:spacing w:line="229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LEVONORGESTREL+ETINILESTRADIOL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0,15+0,03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CPD</w:t>
            </w:r>
          </w:p>
        </w:tc>
      </w:tr>
      <w:tr w14:paraId="0831D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0" w:type="dxa"/>
            <w:noWrap w:val="0"/>
          </w:tcPr>
          <w:p w14:paraId="0F0B2F2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52626C3">
            <w:pPr>
              <w:pStyle w:val="192"/>
              <w:spacing w:line="23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LEVOTIROXINA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MCG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1F503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80" w:type="dxa"/>
            <w:noWrap w:val="0"/>
          </w:tcPr>
          <w:p w14:paraId="599A424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0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13F508B">
            <w:pPr>
              <w:pStyle w:val="192"/>
              <w:spacing w:line="208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LEVOTIROXINA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MCG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7D1ED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7A3CD4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6FA2179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LEVOTIROXINA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MCG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2D96D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108DAF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C81D41D">
            <w:pPr>
              <w:pStyle w:val="192"/>
              <w:ind w:left="114"/>
              <w:rPr>
                <w:sz w:val="21"/>
              </w:rPr>
            </w:pPr>
            <w:r>
              <w:rPr>
                <w:sz w:val="21"/>
              </w:rPr>
              <w:t>LEVOTIROXINA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75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MCG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26D2B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F70B69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1D5071B">
            <w:pPr>
              <w:pStyle w:val="192"/>
              <w:spacing w:line="229" w:lineRule="exact"/>
              <w:ind w:left="114"/>
              <w:rPr>
                <w:sz w:val="21"/>
              </w:rPr>
            </w:pPr>
            <w:r>
              <w:rPr>
                <w:sz w:val="21"/>
              </w:rPr>
              <w:t>LORATADINA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XAROPE</w:t>
            </w:r>
          </w:p>
        </w:tc>
      </w:tr>
      <w:tr w14:paraId="35BEC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44AC364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2D6A369">
            <w:pPr>
              <w:pStyle w:val="192"/>
              <w:spacing w:line="229" w:lineRule="exact"/>
              <w:ind w:left="114"/>
              <w:rPr>
                <w:sz w:val="21"/>
              </w:rPr>
            </w:pPr>
            <w:r>
              <w:rPr>
                <w:sz w:val="21"/>
              </w:rPr>
              <w:t>LORATADINA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0AB2B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8F602D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9CC3798">
            <w:pPr>
              <w:pStyle w:val="192"/>
              <w:spacing w:line="230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LOSARTANA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POTASSICA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4AEC7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480" w:type="dxa"/>
            <w:noWrap w:val="0"/>
          </w:tcPr>
          <w:p w14:paraId="39FD6A3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F5CC3E7">
            <w:pPr>
              <w:pStyle w:val="192"/>
              <w:spacing w:line="228" w:lineRule="exact"/>
              <w:ind w:left="114"/>
              <w:rPr>
                <w:sz w:val="21"/>
              </w:rPr>
            </w:pPr>
            <w:r>
              <w:rPr>
                <w:sz w:val="21"/>
              </w:rPr>
              <w:t>LOSARTANA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POTASSICA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57A55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257645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28FCF9E">
            <w:pPr>
              <w:pStyle w:val="192"/>
              <w:spacing w:line="228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LUBRIFICANTE GEL </w:t>
            </w:r>
          </w:p>
        </w:tc>
      </w:tr>
      <w:tr w14:paraId="4EA8A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08FD77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1B37ABAD">
            <w:pPr>
              <w:pStyle w:val="192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pacing w:val="-2"/>
                <w:sz w:val="21"/>
              </w:rPr>
              <w:t>MEDROXIPROGESTERONA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ACETATO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150 MG/ML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SUSPENSÃO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29EDA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80" w:type="dxa"/>
            <w:noWrap w:val="0"/>
          </w:tcPr>
          <w:p w14:paraId="749477F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7E674C8">
            <w:pPr>
              <w:pStyle w:val="192"/>
              <w:spacing w:line="229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METFORMINA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CLORIDRATO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LIBERAÇÃO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PROLONGADA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555E3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8E6BD1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2C4F358">
            <w:pPr>
              <w:pStyle w:val="192"/>
              <w:spacing w:line="228" w:lineRule="exact"/>
              <w:ind w:left="114"/>
              <w:rPr>
                <w:sz w:val="21"/>
              </w:rPr>
            </w:pPr>
            <w:r>
              <w:rPr>
                <w:sz w:val="21"/>
              </w:rPr>
              <w:t>METFORMINA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CLORIDRATO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850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FA8A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D5F113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FAD575B">
            <w:pPr>
              <w:pStyle w:val="192"/>
              <w:spacing w:line="241" w:lineRule="exact"/>
              <w:ind w:left="114"/>
              <w:rPr>
                <w:sz w:val="21"/>
              </w:rPr>
            </w:pPr>
            <w:r>
              <w:rPr>
                <w:sz w:val="21"/>
              </w:rPr>
              <w:t>METILDOPA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250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4CB49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39E424D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1C4B2FB3">
            <w:pPr>
              <w:pStyle w:val="192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METOCLOPRAMIDA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CLORIDRATO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10 MG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648D9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FA2367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3901D49A">
            <w:pPr>
              <w:pStyle w:val="192"/>
              <w:spacing w:line="230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METOCLOPRAMIDA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CLORIDRATO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4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MG/ML SOLUÇÃO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0343E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AB55D3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245B53D9">
            <w:pPr>
              <w:pStyle w:val="192"/>
              <w:spacing w:line="241" w:lineRule="exact"/>
              <w:ind w:left="114"/>
              <w:rPr>
                <w:sz w:val="21"/>
              </w:rPr>
            </w:pPr>
            <w:r>
              <w:rPr>
                <w:rFonts w:hint="default"/>
                <w:sz w:val="21"/>
                <w:lang w:val="en-US" w:eastAsia="zh-CN"/>
              </w:rPr>
              <w:t xml:space="preserve">METOPROLOL SUCCINATO 100 MG COMPRIMIDO REVESTIDO DE LIBERAÇÃO </w:t>
            </w:r>
          </w:p>
          <w:p w14:paraId="1E9C4304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en-US" w:eastAsia="zh-CN"/>
              </w:rPr>
              <w:t>CONTROLADA</w:t>
            </w:r>
            <w:r>
              <w:rPr>
                <w:rFonts w:hint="default"/>
                <w:sz w:val="21"/>
                <w:lang w:val="pt-BR" w:eastAsia="zh-CN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  <w:p w14:paraId="63C0976D">
            <w:pPr>
              <w:pStyle w:val="192"/>
              <w:spacing w:line="230" w:lineRule="exact"/>
              <w:ind w:left="114"/>
              <w:rPr>
                <w:spacing w:val="-2"/>
                <w:sz w:val="21"/>
              </w:rPr>
            </w:pPr>
          </w:p>
        </w:tc>
      </w:tr>
      <w:tr w14:paraId="6B81A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CB40E3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0969FC05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default"/>
                <w:sz w:val="21"/>
                <w:lang w:val="en-US" w:eastAsia="zh-CN"/>
              </w:rPr>
              <w:t xml:space="preserve">METOPROLOL SUCCINATO 25 MG COMPRIMIDO REVESTIDO DE LIBERAÇÃO </w:t>
            </w:r>
          </w:p>
          <w:p w14:paraId="7E0CA533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pt-BR" w:eastAsia="zh-CN"/>
              </w:rPr>
            </w:pPr>
            <w:r>
              <w:rPr>
                <w:rFonts w:hint="default"/>
                <w:sz w:val="21"/>
                <w:lang w:val="en-US" w:eastAsia="zh-CN"/>
              </w:rPr>
              <w:t>CONTROLADA</w:t>
            </w:r>
            <w:r>
              <w:rPr>
                <w:rFonts w:hint="default"/>
                <w:sz w:val="21"/>
                <w:lang w:val="pt-BR" w:eastAsia="zh-CN"/>
              </w:rPr>
              <w:t xml:space="preserve"> </w:t>
            </w:r>
          </w:p>
          <w:p w14:paraId="5291B408">
            <w:pPr>
              <w:pStyle w:val="192"/>
              <w:spacing w:line="230" w:lineRule="exact"/>
              <w:ind w:left="114"/>
              <w:rPr>
                <w:spacing w:val="-2"/>
                <w:sz w:val="21"/>
              </w:rPr>
            </w:pPr>
          </w:p>
        </w:tc>
      </w:tr>
      <w:tr w14:paraId="001C0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4A403A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29303097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default"/>
                <w:sz w:val="21"/>
                <w:lang w:val="en-US" w:eastAsia="zh-CN"/>
              </w:rPr>
              <w:t xml:space="preserve">METOPROLOL SUCCINATO 50 MG COMPRIMIDO REVESTIDO DE LIBERAÇÃO </w:t>
            </w:r>
          </w:p>
          <w:p w14:paraId="257B5C38">
            <w:pPr>
              <w:pStyle w:val="192"/>
              <w:spacing w:line="241" w:lineRule="exact"/>
              <w:ind w:left="114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default"/>
                <w:sz w:val="21"/>
                <w:lang w:val="en-US" w:eastAsia="zh-CN"/>
              </w:rPr>
              <w:t>CONTROLADA</w:t>
            </w:r>
            <w:r>
              <w:rPr>
                <w:rFonts w:hint="default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  <w:p w14:paraId="36CEAE12">
            <w:pPr>
              <w:pStyle w:val="192"/>
              <w:spacing w:line="230" w:lineRule="exact"/>
              <w:ind w:left="114"/>
              <w:rPr>
                <w:spacing w:val="-2"/>
                <w:sz w:val="21"/>
              </w:rPr>
            </w:pPr>
          </w:p>
        </w:tc>
      </w:tr>
      <w:tr w14:paraId="1650B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899174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AE9E378">
            <w:pPr>
              <w:pStyle w:val="192"/>
              <w:spacing w:line="241" w:lineRule="exact"/>
              <w:ind w:left="150"/>
              <w:rPr>
                <w:sz w:val="21"/>
              </w:rPr>
            </w:pPr>
            <w:r>
              <w:rPr>
                <w:sz w:val="21"/>
              </w:rPr>
              <w:t>METRONIDAZOL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MG/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CREME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VAGINAL</w:t>
            </w:r>
          </w:p>
        </w:tc>
      </w:tr>
      <w:tr w14:paraId="53F87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2965466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B8BB234">
            <w:pPr>
              <w:pStyle w:val="192"/>
              <w:spacing w:line="230" w:lineRule="exact"/>
              <w:ind w:left="150"/>
              <w:rPr>
                <w:sz w:val="21"/>
              </w:rPr>
            </w:pPr>
            <w:r>
              <w:rPr>
                <w:sz w:val="21"/>
              </w:rPr>
              <w:t>METRONIDAZOL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250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028EA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38564BB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8F55706">
            <w:pPr>
              <w:pStyle w:val="192"/>
              <w:spacing w:line="230" w:lineRule="exact"/>
              <w:ind w:left="150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METRONIDAZOL 400MG COMPRIMIDO </w:t>
            </w:r>
          </w:p>
        </w:tc>
      </w:tr>
      <w:tr w14:paraId="7F43B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477C4A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42FF3A4F">
            <w:pPr>
              <w:pStyle w:val="192"/>
              <w:spacing w:line="229" w:lineRule="exact"/>
              <w:ind w:left="150"/>
              <w:rPr>
                <w:sz w:val="21"/>
              </w:rPr>
            </w:pPr>
            <w:r>
              <w:rPr>
                <w:spacing w:val="-2"/>
                <w:sz w:val="21"/>
              </w:rPr>
              <w:t>MICONAZOL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20MG/G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CREME</w:t>
            </w:r>
          </w:p>
        </w:tc>
      </w:tr>
      <w:tr w14:paraId="575E6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480" w:type="dxa"/>
            <w:noWrap w:val="0"/>
          </w:tcPr>
          <w:p w14:paraId="3FDFF38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444B7A8">
            <w:pPr>
              <w:pStyle w:val="192"/>
              <w:spacing w:line="229" w:lineRule="exact"/>
              <w:ind w:left="150"/>
              <w:rPr>
                <w:sz w:val="21"/>
              </w:rPr>
            </w:pPr>
            <w:r>
              <w:rPr>
                <w:sz w:val="21"/>
              </w:rPr>
              <w:t>MICONAZOL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NITRATO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MG/G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CREME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VAGINAL</w:t>
            </w:r>
          </w:p>
        </w:tc>
      </w:tr>
      <w:tr w14:paraId="7FAA6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80" w:type="dxa"/>
            <w:noWrap w:val="0"/>
          </w:tcPr>
          <w:p w14:paraId="13863EA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09EA84E">
            <w:pPr>
              <w:pStyle w:val="192"/>
              <w:spacing w:line="229" w:lineRule="exact"/>
              <w:ind w:left="150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en-US" w:eastAsia="zh-CN"/>
              </w:rPr>
              <w:t>MICONAZOL NITRATO 20 MG/ML LOÇÃO</w:t>
            </w:r>
            <w:r>
              <w:rPr>
                <w:rFonts w:hint="default"/>
                <w:sz w:val="21"/>
                <w:lang w:val="pt-BR" w:eastAsia="zh-CN"/>
              </w:rPr>
              <w:t xml:space="preserve"> </w:t>
            </w:r>
          </w:p>
          <w:p w14:paraId="38EB9333">
            <w:pPr>
              <w:pStyle w:val="192"/>
              <w:spacing w:line="229" w:lineRule="exact"/>
              <w:ind w:left="0" w:firstLine="0"/>
              <w:jc w:val="both"/>
              <w:rPr>
                <w:sz w:val="21"/>
              </w:rPr>
            </w:pPr>
          </w:p>
        </w:tc>
      </w:tr>
      <w:tr w14:paraId="2143C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D19F53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88D3A87">
            <w:pPr>
              <w:pStyle w:val="192"/>
              <w:spacing w:line="241" w:lineRule="exact"/>
              <w:ind w:left="150"/>
              <w:rPr>
                <w:sz w:val="21"/>
              </w:rPr>
            </w:pPr>
            <w:r>
              <w:rPr>
                <w:sz w:val="21"/>
              </w:rPr>
              <w:t>NEOMICINA+BACITRACINA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ZÍNCICA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5+250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MG/G+UI/G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POMADA</w:t>
            </w:r>
          </w:p>
        </w:tc>
      </w:tr>
      <w:tr w14:paraId="7785B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6004EEE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D30AAB6">
            <w:pPr>
              <w:pStyle w:val="192"/>
              <w:spacing w:line="230" w:lineRule="exact"/>
              <w:ind w:left="150"/>
              <w:rPr>
                <w:sz w:val="21"/>
              </w:rPr>
            </w:pPr>
            <w:r>
              <w:rPr>
                <w:sz w:val="21"/>
              </w:rPr>
              <w:t>NIFEDIPINO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RETARD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22391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480" w:type="dxa"/>
            <w:noWrap w:val="0"/>
          </w:tcPr>
          <w:p w14:paraId="4B85112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65376C9">
            <w:pPr>
              <w:pStyle w:val="192"/>
              <w:spacing w:line="228" w:lineRule="exact"/>
              <w:ind w:left="150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NIMESULIDA 100MG COMPRIMIDO </w:t>
            </w:r>
          </w:p>
        </w:tc>
      </w:tr>
      <w:tr w14:paraId="0038F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480" w:type="dxa"/>
            <w:noWrap w:val="0"/>
          </w:tcPr>
          <w:p w14:paraId="5CA29C3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8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8A36A8F">
            <w:pPr>
              <w:pStyle w:val="192"/>
              <w:spacing w:line="228" w:lineRule="exact"/>
              <w:ind w:left="150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NIMESULIDA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  <w:r>
              <w:rPr>
                <w:rFonts w:hint="default"/>
                <w:spacing w:val="-4"/>
                <w:sz w:val="21"/>
                <w:lang w:val="pt-BR"/>
              </w:rPr>
              <w:t xml:space="preserve"> </w:t>
            </w:r>
          </w:p>
        </w:tc>
      </w:tr>
      <w:tr w14:paraId="1843B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EE21EA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D60F87E">
            <w:pPr>
              <w:pStyle w:val="192"/>
              <w:ind w:left="150"/>
              <w:rPr>
                <w:sz w:val="21"/>
              </w:rPr>
            </w:pPr>
            <w:r>
              <w:rPr>
                <w:sz w:val="21"/>
              </w:rPr>
              <w:t>NISTATINA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100000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UI/ML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SUSPENSÃO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74BB9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480" w:type="dxa"/>
            <w:tcBorders>
              <w:bottom w:val="single" w:color="000000" w:sz="8" w:space="0"/>
            </w:tcBorders>
            <w:noWrap w:val="0"/>
          </w:tcPr>
          <w:p w14:paraId="6BC0BC3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tcBorders>
              <w:bottom w:val="single" w:color="000000" w:sz="8" w:space="0"/>
            </w:tcBorders>
            <w:noWrap w:val="0"/>
          </w:tcPr>
          <w:p w14:paraId="3C0ABB8F">
            <w:pPr>
              <w:pStyle w:val="192"/>
              <w:spacing w:line="230" w:lineRule="exact"/>
              <w:ind w:left="150"/>
              <w:rPr>
                <w:sz w:val="21"/>
              </w:rPr>
            </w:pPr>
            <w:r>
              <w:rPr>
                <w:sz w:val="21"/>
              </w:rPr>
              <w:t>NISTATINA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25000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UI/G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CREME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VAGINAL</w:t>
            </w:r>
          </w:p>
        </w:tc>
      </w:tr>
      <w:tr w14:paraId="2E4B4E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tcBorders>
              <w:top w:val="single" w:color="000000" w:sz="8" w:space="0"/>
            </w:tcBorders>
            <w:noWrap w:val="0"/>
          </w:tcPr>
          <w:p w14:paraId="1A7A2C3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tcBorders>
              <w:top w:val="single" w:color="000000" w:sz="8" w:space="0"/>
            </w:tcBorders>
            <w:noWrap w:val="0"/>
          </w:tcPr>
          <w:p w14:paraId="4FDB171C">
            <w:pPr>
              <w:pStyle w:val="192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NITROFURANTOÍNA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100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CÁPSULA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64F1A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0794A05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24341B1">
            <w:pPr>
              <w:pStyle w:val="192"/>
              <w:spacing w:line="241" w:lineRule="exact"/>
              <w:ind w:left="76"/>
              <w:rPr>
                <w:sz w:val="21"/>
              </w:rPr>
            </w:pPr>
            <w:r>
              <w:rPr>
                <w:sz w:val="21"/>
              </w:rPr>
              <w:t>NORETISTERONA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0,35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0EAA4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746456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6DDFFD5A">
            <w:pPr>
              <w:pStyle w:val="192"/>
              <w:ind w:left="76"/>
              <w:rPr>
                <w:sz w:val="21"/>
              </w:rPr>
            </w:pPr>
            <w:r>
              <w:rPr>
                <w:spacing w:val="-2"/>
                <w:sz w:val="21"/>
              </w:rPr>
              <w:t>NORETISTERONA+ESTRADIOL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50+5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MG/ML+MG/ML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SOLUÇÃO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INJETÁVEL</w:t>
            </w:r>
          </w:p>
        </w:tc>
      </w:tr>
      <w:tr w14:paraId="316CE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480" w:type="dxa"/>
            <w:noWrap w:val="0"/>
          </w:tcPr>
          <w:p w14:paraId="585FA92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4F40EAF">
            <w:pPr>
              <w:pStyle w:val="192"/>
              <w:spacing w:line="230" w:lineRule="exact"/>
              <w:ind w:left="76"/>
              <w:rPr>
                <w:sz w:val="21"/>
              </w:rPr>
            </w:pPr>
            <w:r>
              <w:rPr>
                <w:sz w:val="21"/>
              </w:rPr>
              <w:t>NORFLOXACINO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400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548C5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611597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17B3C07">
            <w:pPr>
              <w:pStyle w:val="192"/>
              <w:spacing w:line="229" w:lineRule="exact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NORTRIPTILINA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CÁPSULA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3D681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D5C63F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8AAE461">
            <w:pPr>
              <w:pStyle w:val="192"/>
              <w:spacing w:before="1"/>
              <w:ind w:left="76"/>
              <w:rPr>
                <w:sz w:val="21"/>
              </w:rPr>
            </w:pPr>
            <w:r>
              <w:rPr>
                <w:sz w:val="21"/>
              </w:rPr>
              <w:t>NORTRIPTILINA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CÁPSULA</w:t>
            </w:r>
          </w:p>
        </w:tc>
      </w:tr>
      <w:tr w14:paraId="7906E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47406A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5DF2E7C">
            <w:pPr>
              <w:pStyle w:val="192"/>
              <w:ind w:left="76"/>
              <w:rPr>
                <w:sz w:val="21"/>
              </w:rPr>
            </w:pPr>
            <w:r>
              <w:rPr>
                <w:sz w:val="21"/>
              </w:rPr>
              <w:t>NORTRIPTILINA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CÁPSULA</w:t>
            </w:r>
          </w:p>
        </w:tc>
      </w:tr>
      <w:tr w14:paraId="19FE7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9A4F99C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2E9B4E8">
            <w:pPr>
              <w:pStyle w:val="192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OMEPRAZOL 20MG CÁPSULA </w:t>
            </w:r>
          </w:p>
        </w:tc>
      </w:tr>
      <w:tr w14:paraId="5634B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80" w:type="dxa"/>
            <w:noWrap w:val="0"/>
          </w:tcPr>
          <w:p w14:paraId="67F0D68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30AD585">
            <w:pPr>
              <w:pStyle w:val="192"/>
              <w:ind w:left="76"/>
              <w:rPr>
                <w:sz w:val="21"/>
              </w:rPr>
            </w:pPr>
            <w:r>
              <w:rPr>
                <w:sz w:val="21"/>
              </w:rPr>
              <w:t>PARACETAMOL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200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2750A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80" w:type="dxa"/>
            <w:noWrap w:val="0"/>
          </w:tcPr>
          <w:p w14:paraId="17C83474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851BD7F">
            <w:pPr>
              <w:pStyle w:val="192"/>
              <w:ind w:left="76"/>
              <w:rPr>
                <w:sz w:val="21"/>
              </w:rPr>
            </w:pPr>
            <w:r>
              <w:rPr>
                <w:sz w:val="21"/>
              </w:rPr>
              <w:t>PARACETAMOL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4DD8C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CFF44A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0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9E172F7">
            <w:pPr>
              <w:pStyle w:val="192"/>
              <w:spacing w:line="230" w:lineRule="exact"/>
              <w:ind w:left="76"/>
              <w:rPr>
                <w:sz w:val="21"/>
              </w:rPr>
            </w:pPr>
            <w:r>
              <w:rPr>
                <w:sz w:val="21"/>
              </w:rPr>
              <w:t>PERMETRINA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LOÇÃO</w:t>
            </w:r>
          </w:p>
        </w:tc>
      </w:tr>
      <w:tr w14:paraId="4D90E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FB97110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419A069">
            <w:pPr>
              <w:pStyle w:val="192"/>
              <w:spacing w:line="229" w:lineRule="exact"/>
              <w:ind w:left="76"/>
              <w:rPr>
                <w:sz w:val="21"/>
              </w:rPr>
            </w:pPr>
            <w:r>
              <w:rPr>
                <w:sz w:val="21"/>
              </w:rPr>
              <w:t>PIRIMETAMINA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0BC26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CE0B13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4481BF1B">
            <w:pPr>
              <w:pStyle w:val="192"/>
              <w:ind w:left="76"/>
              <w:rPr>
                <w:sz w:val="21"/>
              </w:rPr>
            </w:pPr>
            <w:r>
              <w:rPr>
                <w:spacing w:val="-2"/>
                <w:sz w:val="21"/>
              </w:rPr>
              <w:t>POLIVITAMÍNICO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INFANTIL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SOLUÇÃO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ORAL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GOTAS</w:t>
            </w:r>
          </w:p>
        </w:tc>
      </w:tr>
      <w:tr w14:paraId="63CB7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480" w:type="dxa"/>
            <w:noWrap w:val="0"/>
          </w:tcPr>
          <w:p w14:paraId="307E863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14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6CE30A8">
            <w:pPr>
              <w:pStyle w:val="192"/>
              <w:ind w:left="76"/>
              <w:rPr>
                <w:sz w:val="21"/>
              </w:rPr>
            </w:pPr>
            <w:r>
              <w:rPr>
                <w:rFonts w:hint="default"/>
                <w:spacing w:val="-2"/>
                <w:sz w:val="21"/>
                <w:lang w:val="en-US" w:eastAsia="zh-CN"/>
              </w:rPr>
              <w:t>PREDNISOLONA FOSFATO SÓDICO 3 MG/ML SOLUÇÃO ORAL</w:t>
            </w:r>
          </w:p>
        </w:tc>
      </w:tr>
      <w:tr w14:paraId="4B660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480" w:type="dxa"/>
            <w:noWrap w:val="0"/>
          </w:tcPr>
          <w:p w14:paraId="77AC599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14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C688826">
            <w:pPr>
              <w:pStyle w:val="192"/>
              <w:spacing w:line="214" w:lineRule="exact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PREDNISONA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7A960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480" w:type="dxa"/>
            <w:noWrap w:val="0"/>
          </w:tcPr>
          <w:p w14:paraId="4A76817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32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6A82A7BD">
            <w:pPr>
              <w:pStyle w:val="192"/>
              <w:spacing w:line="232" w:lineRule="exact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PREDNISONA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524E3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392815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4FAD4DBB">
            <w:pPr>
              <w:pStyle w:val="192"/>
              <w:spacing w:line="229" w:lineRule="exact"/>
              <w:ind w:left="76"/>
              <w:rPr>
                <w:rFonts w:hint="default"/>
                <w:spacing w:val="-2"/>
                <w:sz w:val="21"/>
                <w:lang w:val="pt-BR"/>
              </w:rPr>
            </w:pPr>
            <w:r>
              <w:rPr>
                <w:spacing w:val="-2"/>
                <w:sz w:val="21"/>
              </w:rPr>
              <w:t>PRESERVATIVO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FEMININO </w:t>
            </w:r>
          </w:p>
        </w:tc>
      </w:tr>
      <w:tr w14:paraId="0487A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AD46EE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270D8AAF">
            <w:pPr>
              <w:pStyle w:val="192"/>
              <w:spacing w:line="229" w:lineRule="exact"/>
              <w:ind w:left="76"/>
              <w:rPr>
                <w:sz w:val="21"/>
              </w:rPr>
            </w:pPr>
            <w:r>
              <w:rPr>
                <w:spacing w:val="-2"/>
                <w:sz w:val="21"/>
              </w:rPr>
              <w:t>PRESERVATIVO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MASCULINO</w:t>
            </w:r>
          </w:p>
        </w:tc>
      </w:tr>
      <w:tr w14:paraId="5B4C3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5FBA008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0F78F228">
            <w:pPr>
              <w:pStyle w:val="192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spacing w:val="-2"/>
                <w:sz w:val="21"/>
              </w:rPr>
              <w:t>PROMETAZINA CLORIDRATO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25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 COMPRIMIDO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1B7AC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1E22D4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E54E3F1">
            <w:pPr>
              <w:pStyle w:val="192"/>
              <w:spacing w:before="1"/>
              <w:ind w:left="76"/>
              <w:rPr>
                <w:sz w:val="21"/>
              </w:rPr>
            </w:pPr>
            <w:r>
              <w:rPr>
                <w:sz w:val="21"/>
              </w:rPr>
              <w:t>PROPRANOLOL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CLORIDRATO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40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38051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064A9C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5CC3B51">
            <w:pPr>
              <w:pStyle w:val="192"/>
              <w:ind w:left="76"/>
              <w:rPr>
                <w:sz w:val="21"/>
              </w:rPr>
            </w:pPr>
            <w:r>
              <w:rPr>
                <w:sz w:val="21"/>
              </w:rPr>
              <w:t>RISPERIDONA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612E4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3AC417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ECD4B30">
            <w:pPr>
              <w:pStyle w:val="192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RISPERIDONA 1MG/ML SOLUÇÃO ORAL </w:t>
            </w:r>
          </w:p>
        </w:tc>
      </w:tr>
      <w:tr w14:paraId="1F1C2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F67AC3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E612314">
            <w:pPr>
              <w:pStyle w:val="192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RISPERIDONA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0BC19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80" w:type="dxa"/>
            <w:noWrap w:val="0"/>
          </w:tcPr>
          <w:p w14:paraId="49FD995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BE025D4">
            <w:pPr>
              <w:pStyle w:val="192"/>
              <w:ind w:left="76"/>
              <w:rPr>
                <w:sz w:val="21"/>
              </w:rPr>
            </w:pPr>
            <w:r>
              <w:rPr>
                <w:sz w:val="21"/>
              </w:rPr>
              <w:t>SAIS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REIDRATAÇÃO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ORAL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3,5+1,5+2,9+20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G+G+G+G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sz w:val="21"/>
              </w:rPr>
              <w:t>PÓ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 xml:space="preserve">PREPARAÇÃO </w:t>
            </w:r>
            <w:r>
              <w:rPr>
                <w:spacing w:val="-2"/>
                <w:sz w:val="21"/>
              </w:rPr>
              <w:t>EXTEMPORÂNEA</w:t>
            </w:r>
          </w:p>
        </w:tc>
      </w:tr>
      <w:tr w14:paraId="4C5B6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1DDB65C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DF58531">
            <w:pPr>
              <w:pStyle w:val="192"/>
              <w:spacing w:line="229" w:lineRule="exact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>SALBUTAMOL SULFATO 0,4 MG/ML XAROPE</w:t>
            </w:r>
          </w:p>
        </w:tc>
      </w:tr>
      <w:tr w14:paraId="2DCFB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F64D96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BE44D2E">
            <w:pPr>
              <w:pStyle w:val="192"/>
              <w:spacing w:line="229" w:lineRule="exact"/>
              <w:ind w:left="76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>SALBUTAMOL SULFATO 100MCG AEROSSOL ORAL</w:t>
            </w:r>
          </w:p>
        </w:tc>
      </w:tr>
      <w:tr w14:paraId="7883C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D3BDFFD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3A93B0F">
            <w:pPr>
              <w:pStyle w:val="192"/>
              <w:spacing w:line="229" w:lineRule="exact"/>
              <w:ind w:left="76"/>
              <w:rPr>
                <w:sz w:val="21"/>
              </w:rPr>
            </w:pPr>
            <w:r>
              <w:rPr>
                <w:sz w:val="21"/>
              </w:rPr>
              <w:t>SECNIDAZOL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1000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</w:t>
            </w:r>
          </w:p>
        </w:tc>
      </w:tr>
      <w:tr w14:paraId="4E7FD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9AE363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2179A9D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SERTRALINA 100MG COMPRIMIDO </w:t>
            </w:r>
          </w:p>
        </w:tc>
      </w:tr>
      <w:tr w14:paraId="1B7FF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12B40E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7072157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SERTRALINA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CLORIDRATO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49869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64AAB92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6415522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SIMETICONA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75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EMULSÃO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58683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4673B29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D49BD27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>SINVASTATINA 10MG COMPRIMIDO</w:t>
            </w:r>
          </w:p>
        </w:tc>
      </w:tr>
      <w:tr w14:paraId="2A748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6FE16A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07DDFB7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SINVASTATINA 20MG COMPRIMIDO </w:t>
            </w:r>
          </w:p>
        </w:tc>
      </w:tr>
      <w:tr w14:paraId="615C2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39F21E66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CC4F0AE">
            <w:pPr>
              <w:pStyle w:val="192"/>
              <w:spacing w:line="241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SINVASTATINA 40MG COMPRIMIDO </w:t>
            </w:r>
          </w:p>
        </w:tc>
      </w:tr>
      <w:tr w14:paraId="7F2CF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97332A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996DD6B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SULFADIAZINA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500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569A9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80" w:type="dxa"/>
            <w:noWrap w:val="0"/>
          </w:tcPr>
          <w:p w14:paraId="72159271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5BAFE3C6">
            <w:pPr>
              <w:pStyle w:val="192"/>
              <w:spacing w:before="1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SULFAMETOXAZOL+TRIMETROPRIMA 40+8 MG/ML+MG/ML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SUSPENSÃO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44314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5563052A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pacing w:val="-2"/>
                <w:sz w:val="21"/>
              </w:rPr>
            </w:pPr>
          </w:p>
        </w:tc>
        <w:tc>
          <w:tcPr>
            <w:tcW w:w="7830" w:type="dxa"/>
            <w:noWrap w:val="0"/>
          </w:tcPr>
          <w:p w14:paraId="3D116300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pacing w:val="-2"/>
                <w:sz w:val="21"/>
              </w:rPr>
              <w:t>SULFAMETOXAZOL+TRIMETROPRIMA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400+80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MG+MG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3D8E8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70292B33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2724D928">
            <w:pPr>
              <w:pStyle w:val="192"/>
              <w:spacing w:line="229" w:lineRule="exact"/>
              <w:ind w:left="112"/>
              <w:rPr>
                <w:sz w:val="21"/>
              </w:rPr>
            </w:pPr>
            <w:r>
              <w:rPr>
                <w:sz w:val="21"/>
              </w:rPr>
              <w:t>SULFATO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FERROSO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ORAL</w:t>
            </w:r>
          </w:p>
        </w:tc>
      </w:tr>
      <w:tr w14:paraId="6B088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2A26E68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5423EDCF">
            <w:pPr>
              <w:pStyle w:val="192"/>
              <w:spacing w:line="229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SULFATO FERROSO 40MG COMPRIMIDO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0339A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45FDB597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3CD98076">
            <w:pPr>
              <w:pStyle w:val="192"/>
              <w:spacing w:before="1"/>
              <w:ind w:left="112"/>
              <w:rPr>
                <w:sz w:val="21"/>
              </w:rPr>
            </w:pPr>
            <w:r>
              <w:rPr>
                <w:sz w:val="21"/>
              </w:rPr>
              <w:t>TIAMINA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300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spacing w:val="-2"/>
                <w:sz w:val="21"/>
                <w:lang w:val="pt-BR"/>
              </w:rPr>
              <w:t xml:space="preserve">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  <w:tr w14:paraId="7E257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120D00BF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before="1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C64AFF3">
            <w:pPr>
              <w:pStyle w:val="192"/>
              <w:spacing w:before="1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rFonts w:hint="default"/>
                <w:sz w:val="21"/>
                <w:lang w:val="pt-BR"/>
              </w:rPr>
              <w:t xml:space="preserve">TIMOLOL MALEATO 5MG/ML COLÍRIO  </w:t>
            </w:r>
          </w:p>
        </w:tc>
      </w:tr>
      <w:tr w14:paraId="19DBA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4686A49B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41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489B35BA">
            <w:pPr>
              <w:pStyle w:val="192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TOBRAMICINA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MG/ML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SOLUÇÃO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OFTÁLMICA</w:t>
            </w:r>
          </w:p>
        </w:tc>
      </w:tr>
      <w:tr w14:paraId="2311B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09C9B978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1EE29552">
            <w:pPr>
              <w:pStyle w:val="192"/>
              <w:ind w:left="112"/>
              <w:rPr>
                <w:sz w:val="21"/>
              </w:rPr>
            </w:pPr>
            <w:r>
              <w:rPr>
                <w:sz w:val="21"/>
              </w:rPr>
              <w:t>VARFARINA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SÓDICA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</w:p>
        </w:tc>
      </w:tr>
      <w:tr w14:paraId="2A62E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0" w:type="dxa"/>
            <w:noWrap w:val="0"/>
          </w:tcPr>
          <w:p w14:paraId="6E4F422E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spacing w:line="229" w:lineRule="exact"/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031FCBA3">
            <w:pPr>
              <w:pStyle w:val="192"/>
              <w:spacing w:line="229" w:lineRule="exact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VERAPAMIL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80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MG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COMPRIMIDO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</w:t>
            </w:r>
          </w:p>
        </w:tc>
      </w:tr>
      <w:tr w14:paraId="48768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0" w:type="dxa"/>
            <w:noWrap w:val="0"/>
          </w:tcPr>
          <w:p w14:paraId="7F23CE25">
            <w:pPr>
              <w:pStyle w:val="192"/>
              <w:numPr>
                <w:ilvl w:val="0"/>
                <w:numId w:val="1"/>
              </w:numPr>
              <w:tabs>
                <w:tab w:val="clear" w:pos="425"/>
              </w:tabs>
              <w:ind w:left="425" w:right="0" w:hanging="425"/>
              <w:rPr>
                <w:sz w:val="21"/>
              </w:rPr>
            </w:pPr>
          </w:p>
        </w:tc>
        <w:tc>
          <w:tcPr>
            <w:tcW w:w="7830" w:type="dxa"/>
            <w:noWrap w:val="0"/>
          </w:tcPr>
          <w:p w14:paraId="7DB5FE98">
            <w:pPr>
              <w:pStyle w:val="192"/>
              <w:ind w:left="112"/>
              <w:rPr>
                <w:rFonts w:hint="default"/>
                <w:sz w:val="21"/>
                <w:lang w:val="pt-BR"/>
              </w:rPr>
            </w:pPr>
            <w:r>
              <w:rPr>
                <w:sz w:val="21"/>
              </w:rPr>
              <w:t>VITAMINAS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COMPLEXO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B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COMPRIMIDO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REVESTIDOS</w:t>
            </w:r>
            <w:r>
              <w:rPr>
                <w:rFonts w:hint="default"/>
                <w:spacing w:val="-2"/>
                <w:sz w:val="21"/>
                <w:lang w:val="pt-BR"/>
              </w:rPr>
              <w:t xml:space="preserve">  </w:t>
            </w:r>
            <w:r>
              <w:rPr>
                <w:rFonts w:hint="default" w:ascii="Calibri" w:hAnsi="Calibri" w:eastAsia="Calibri" w:cs="Calibri"/>
                <w:spacing w:val="-2"/>
                <w:sz w:val="20"/>
                <w:szCs w:val="22"/>
                <w:lang w:val="pt-BR" w:eastAsia="zh-CN" w:bidi="ar-SA"/>
              </w:rPr>
              <w:t xml:space="preserve"> (FALTA)</w:t>
            </w:r>
          </w:p>
        </w:tc>
      </w:tr>
    </w:tbl>
    <w:p w14:paraId="2B6373CB">
      <w:pPr>
        <w:jc w:val="center"/>
        <w:rPr>
          <w:rFonts w:hint="default"/>
          <w:b/>
          <w:bCs/>
          <w:lang w:val="pt-BR"/>
        </w:rPr>
      </w:pPr>
    </w:p>
    <w:p w14:paraId="081AF3D4">
      <w:pPr>
        <w:jc w:val="center"/>
        <w:rPr>
          <w:rFonts w:hint="default"/>
          <w:b/>
          <w:bCs/>
          <w:lang w:val="pt-BR"/>
        </w:rPr>
      </w:pPr>
    </w:p>
    <w:p w14:paraId="32B7A7C1">
      <w:pPr>
        <w:jc w:val="center"/>
        <w:rPr>
          <w:rFonts w:hint="default"/>
          <w:b/>
          <w:bCs/>
          <w:lang w:val="pt-BR"/>
        </w:rPr>
      </w:pPr>
    </w:p>
    <w:sectPr>
      <w:headerReference r:id="rId5" w:type="default"/>
      <w:footerReference r:id="rId6" w:type="default"/>
      <w:pgSz w:w="11910" w:h="16840"/>
      <w:pgMar w:top="2100" w:right="620" w:bottom="1060" w:left="1580" w:header="775" w:footer="87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9EFB1">
    <w:pPr>
      <w:pStyle w:val="21"/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6174740</wp:posOffset>
              </wp:positionH>
              <wp:positionV relativeFrom="page">
                <wp:posOffset>9999980</wp:posOffset>
              </wp:positionV>
              <wp:extent cx="679450" cy="1276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7945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0248A8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10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de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50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486.2pt;margin-top:787.4pt;height:10.05pt;width:53.5pt;mso-position-horizontal-relative:page;mso-position-vertical-relative:page;z-index:-251656192;mso-width-relative:page;mso-height-relative:page;" filled="f" stroked="f" coordsize="21600,21600" o:gfxdata="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DwfaF2gAAAA4BAAAPAAAAAAAAAAEAIAAAACIAAABkcnMvZG93bnJldi54bWxQ&#10;SwECFAAUAAAACACHTuJAUoM4qrwBAACBAwAADgAAAAAAAAABACAAAAAp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70248A8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de 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50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35AE4">
    <w:pPr>
      <w:pStyle w:val="21"/>
      <w:spacing w:line="14" w:lineRule="auto"/>
      <w:rPr>
        <w:b w:val="0"/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479425</wp:posOffset>
          </wp:positionH>
          <wp:positionV relativeFrom="page">
            <wp:posOffset>495300</wp:posOffset>
          </wp:positionV>
          <wp:extent cx="1036320" cy="84582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319" cy="845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1696720</wp:posOffset>
              </wp:positionH>
              <wp:positionV relativeFrom="page">
                <wp:posOffset>478790</wp:posOffset>
              </wp:positionV>
              <wp:extent cx="4150995" cy="8039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4150995" cy="803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732C2C">
                          <w:pPr>
                            <w:spacing w:before="0" w:line="345" w:lineRule="exact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PREFEITURA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MUNICIPAL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32"/>
                            </w:rPr>
                            <w:t>UBÁ</w:t>
                          </w:r>
                        </w:p>
                        <w:p w14:paraId="04AC9C84">
                          <w:pPr>
                            <w:spacing w:before="0" w:line="341" w:lineRule="exact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28"/>
                              <w:lang w:val="pt-BR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Se</w:t>
                          </w:r>
                          <w:r>
                            <w:rPr>
                              <w:rFonts w:hint="default"/>
                              <w:b/>
                              <w:sz w:val="28"/>
                              <w:lang w:val="pt-BR"/>
                            </w:rPr>
                            <w:t>ção de Assistência e Abastecimento Farmacêutico</w:t>
                          </w:r>
                        </w:p>
                        <w:p w14:paraId="4F17E631">
                          <w:pPr>
                            <w:spacing w:before="0" w:line="242" w:lineRule="auto"/>
                            <w:ind w:left="20" w:right="0" w:firstLine="0"/>
                            <w:jc w:val="left"/>
                            <w:rPr>
                              <w:rFonts w:hint="default"/>
                              <w:i/>
                              <w:sz w:val="22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i/>
                              <w:sz w:val="24"/>
                              <w:lang w:val="pt-BR"/>
                            </w:rPr>
                            <w:t xml:space="preserve">Rua Antenor Machado, nº 337 </w:t>
                          </w:r>
                          <w:r>
                            <w:rPr>
                              <w:i/>
                              <w:sz w:val="22"/>
                            </w:rPr>
                            <w:t>–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2"/>
                            </w:rPr>
                            <w:t>Centro</w:t>
                          </w:r>
                          <w:r>
                            <w:rPr>
                              <w:i/>
                              <w:spacing w:val="-6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2"/>
                            </w:rPr>
                            <w:t>–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2"/>
                            </w:rPr>
                            <w:t xml:space="preserve">Ubá/MG </w:t>
                          </w:r>
                          <w:r>
                            <w:rPr>
                              <w:rFonts w:hint="default"/>
                              <w:i/>
                              <w:sz w:val="22"/>
                              <w:lang w:val="pt-BR"/>
                            </w:rPr>
                            <w:t>coordenacaofmu@uba.mg.gov.br</w:t>
                          </w:r>
                          <w:r>
                            <w:rPr>
                              <w:i/>
                              <w:sz w:val="22"/>
                            </w:rPr>
                            <w:t xml:space="preserve"> – Telefone: 32-3301-25</w:t>
                          </w:r>
                          <w:r>
                            <w:rPr>
                              <w:rFonts w:hint="default"/>
                              <w:i/>
                              <w:sz w:val="22"/>
                              <w:lang w:val="pt-BR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133.6pt;margin-top:37.7pt;height:63.3pt;width:326.85pt;mso-position-horizontal-relative:page;mso-position-vertical-relative:page;z-index:-251657216;mso-width-relative:page;mso-height-relative:page;" filled="f" stroked="f" coordsize="21600,21600" o:gfxdata="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lVtFnYAAAACgEAAA8AAAAAAAAAAQAgAAAAIgAAAGRycy9kb3ducmV2LnhtbFBL&#10;AQIUABQAAAAIAIdO4kCqAkK7vQEAAIIDAAAOAAAAAAAAAAEAIAAAACc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732C2C">
                    <w:pPr>
                      <w:spacing w:before="0" w:line="345" w:lineRule="exact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PREFEITURA</w:t>
                    </w:r>
                    <w:r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MUNICIPAL</w:t>
                    </w:r>
                    <w:r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</w:t>
                    </w:r>
                    <w:r>
                      <w:rPr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32"/>
                      </w:rPr>
                      <w:t>UBÁ</w:t>
                    </w:r>
                  </w:p>
                  <w:p w14:paraId="04AC9C84">
                    <w:pPr>
                      <w:spacing w:before="0" w:line="341" w:lineRule="exact"/>
                      <w:ind w:left="20" w:right="0" w:firstLine="0"/>
                      <w:jc w:val="left"/>
                      <w:rPr>
                        <w:rFonts w:hint="default"/>
                        <w:b/>
                        <w:sz w:val="28"/>
                        <w:lang w:val="pt-BR"/>
                      </w:rPr>
                    </w:pPr>
                    <w:r>
                      <w:rPr>
                        <w:b/>
                        <w:sz w:val="28"/>
                      </w:rPr>
                      <w:t>Se</w:t>
                    </w:r>
                    <w:r>
                      <w:rPr>
                        <w:rFonts w:hint="default"/>
                        <w:b/>
                        <w:sz w:val="28"/>
                        <w:lang w:val="pt-BR"/>
                      </w:rPr>
                      <w:t>ção de Assistência e Abastecimento Farmacêutico</w:t>
                    </w:r>
                  </w:p>
                  <w:p w14:paraId="4F17E631">
                    <w:pPr>
                      <w:spacing w:before="0" w:line="242" w:lineRule="auto"/>
                      <w:ind w:left="20" w:right="0" w:firstLine="0"/>
                      <w:jc w:val="left"/>
                      <w:rPr>
                        <w:rFonts w:hint="default"/>
                        <w:i/>
                        <w:sz w:val="22"/>
                        <w:lang w:val="pt-BR"/>
                      </w:rPr>
                    </w:pPr>
                    <w:r>
                      <w:rPr>
                        <w:rFonts w:hint="default"/>
                        <w:i/>
                        <w:sz w:val="24"/>
                        <w:lang w:val="pt-BR"/>
                      </w:rPr>
                      <w:t xml:space="preserve">Rua Antenor Machado, nº 337 </w:t>
                    </w:r>
                    <w:r>
                      <w:rPr>
                        <w:i/>
                        <w:sz w:val="22"/>
                      </w:rPr>
                      <w:t>–</w:t>
                    </w:r>
                    <w:r>
                      <w:rPr>
                        <w:i/>
                        <w:spacing w:val="-3"/>
                        <w:sz w:val="22"/>
                      </w:rPr>
                      <w:t xml:space="preserve"> </w:t>
                    </w:r>
                    <w:r>
                      <w:rPr>
                        <w:i/>
                        <w:sz w:val="22"/>
                      </w:rPr>
                      <w:t>Centro</w:t>
                    </w:r>
                    <w:r>
                      <w:rPr>
                        <w:i/>
                        <w:spacing w:val="-6"/>
                        <w:sz w:val="22"/>
                      </w:rPr>
                      <w:t xml:space="preserve"> </w:t>
                    </w:r>
                    <w:r>
                      <w:rPr>
                        <w:i/>
                        <w:sz w:val="22"/>
                      </w:rPr>
                      <w:t>–</w:t>
                    </w:r>
                    <w:r>
                      <w:rPr>
                        <w:i/>
                        <w:spacing w:val="-3"/>
                        <w:sz w:val="22"/>
                      </w:rPr>
                      <w:t xml:space="preserve"> </w:t>
                    </w:r>
                    <w:r>
                      <w:rPr>
                        <w:i/>
                        <w:sz w:val="22"/>
                      </w:rPr>
                      <w:t xml:space="preserve">Ubá/MG </w:t>
                    </w:r>
                    <w:r>
                      <w:rPr>
                        <w:rFonts w:hint="default"/>
                        <w:i/>
                        <w:sz w:val="22"/>
                        <w:lang w:val="pt-BR"/>
                      </w:rPr>
                      <w:t>coordenacaofmu@uba.mg.gov.br</w:t>
                    </w:r>
                    <w:r>
                      <w:rPr>
                        <w:i/>
                        <w:sz w:val="22"/>
                      </w:rPr>
                      <w:t xml:space="preserve"> – Telefone: 32-3301-25</w:t>
                    </w:r>
                    <w:r>
                      <w:rPr>
                        <w:rFonts w:hint="default"/>
                        <w:i/>
                        <w:sz w:val="22"/>
                        <w:lang w:val="pt-BR"/>
                      </w:rPr>
                      <w:t>78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7A536D"/>
    <w:multiLevelType w:val="multilevel"/>
    <w:tmpl w:val="CE7A536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entative="0">
      <w:start w:val="0"/>
      <w:numFmt w:val="bullet"/>
      <w:lvlText w:val=""/>
      <w:lvlJc w:val="left"/>
    </w:lvl>
    <w:lvl w:ilvl="2" w:tentative="0">
      <w:start w:val="0"/>
      <w:numFmt w:val="bullet"/>
      <w:lvlText w:val=""/>
      <w:lvlJc w:val="left"/>
    </w:lvl>
    <w:lvl w:ilvl="3" w:tentative="0">
      <w:start w:val="0"/>
      <w:numFmt w:val="bullet"/>
      <w:lvlText w:val=""/>
      <w:lvlJc w:val="left"/>
    </w:lvl>
    <w:lvl w:ilvl="4" w:tentative="0">
      <w:start w:val="0"/>
      <w:numFmt w:val="bullet"/>
      <w:lvlText w:val=""/>
      <w:lvlJc w:val="left"/>
    </w:lvl>
    <w:lvl w:ilvl="5" w:tentative="0">
      <w:start w:val="0"/>
      <w:numFmt w:val="bullet"/>
      <w:lvlText w:val=""/>
      <w:lvlJc w:val="left"/>
    </w:lvl>
    <w:lvl w:ilvl="6" w:tentative="0">
      <w:start w:val="0"/>
      <w:numFmt w:val="bullet"/>
      <w:lvlText w:val=""/>
      <w:lvlJc w:val="left"/>
    </w:lvl>
    <w:lvl w:ilvl="7" w:tentative="0">
      <w:start w:val="0"/>
      <w:numFmt w:val="bullet"/>
      <w:lvlText w:val=""/>
      <w:lvlJc w:val="left"/>
    </w:lvl>
    <w:lvl w:ilvl="8" w:tentative="0">
      <w:start w:val="0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4062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1"/>
    <w:pPr>
      <w:widowControl w:val="0"/>
      <w:spacing w:before="0" w:after="0" w:line="240" w:lineRule="auto"/>
      <w:ind w:left="0" w:right="0"/>
      <w:jc w:val="left"/>
    </w:pPr>
    <w:rPr>
      <w:rFonts w:hint="default"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1"/>
    <w:basedOn w:val="1"/>
    <w:next w:val="1"/>
    <w:link w:val="163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164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165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166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376092" w:themeColor="accent1" w:themeShade="BF"/>
    </w:rPr>
  </w:style>
  <w:style w:type="paragraph" w:styleId="6">
    <w:name w:val="heading 5"/>
    <w:basedOn w:val="1"/>
    <w:next w:val="1"/>
    <w:link w:val="167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376092" w:themeColor="accent1" w:themeShade="BF"/>
    </w:rPr>
  </w:style>
  <w:style w:type="paragraph" w:styleId="7">
    <w:name w:val="heading 6"/>
    <w:basedOn w:val="1"/>
    <w:next w:val="1"/>
    <w:link w:val="168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9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70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1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13">
    <w:name w:val="endnote reference"/>
    <w:basedOn w:val="11"/>
    <w:semiHidden/>
    <w:unhideWhenUsed/>
    <w:uiPriority w:val="99"/>
    <w:rPr>
      <w:vertAlign w:val="superscript"/>
    </w:rPr>
  </w:style>
  <w:style w:type="character" w:styleId="14">
    <w:name w:val="Strong"/>
    <w:basedOn w:val="11"/>
    <w:qFormat/>
    <w:uiPriority w:val="22"/>
    <w:rPr>
      <w:b/>
      <w:bCs/>
    </w:rPr>
  </w:style>
  <w:style w:type="character" w:styleId="15">
    <w:name w:val="FollowedHyperlink"/>
    <w:basedOn w:val="11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Emphasis"/>
    <w:basedOn w:val="11"/>
    <w:qFormat/>
    <w:uiPriority w:val="20"/>
    <w:rPr>
      <w:i/>
      <w:iCs/>
    </w:rPr>
  </w:style>
  <w:style w:type="character" w:styleId="17">
    <w:name w:val="footnote reference"/>
    <w:basedOn w:val="11"/>
    <w:semiHidden/>
    <w:unhideWhenUsed/>
    <w:uiPriority w:val="99"/>
    <w:rPr>
      <w:vertAlign w:val="superscript"/>
    </w:rPr>
  </w:style>
  <w:style w:type="character" w:styleId="18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toc 2"/>
    <w:basedOn w:val="1"/>
    <w:next w:val="1"/>
    <w:unhideWhenUsed/>
    <w:uiPriority w:val="39"/>
    <w:pPr>
      <w:spacing w:after="100"/>
      <w:ind w:left="220"/>
    </w:pPr>
  </w:style>
  <w:style w:type="paragraph" w:styleId="20">
    <w:name w:val="toc 9"/>
    <w:basedOn w:val="1"/>
    <w:next w:val="1"/>
    <w:unhideWhenUsed/>
    <w:uiPriority w:val="39"/>
    <w:pPr>
      <w:spacing w:after="100"/>
      <w:ind w:left="1760"/>
    </w:pPr>
  </w:style>
  <w:style w:type="paragraph" w:styleId="21">
    <w:name w:val="Body Text"/>
    <w:basedOn w:val="1"/>
    <w:qFormat/>
    <w:uiPriority w:val="1"/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paragraph" w:styleId="22">
    <w:name w:val="toc 6"/>
    <w:basedOn w:val="1"/>
    <w:next w:val="1"/>
    <w:unhideWhenUsed/>
    <w:uiPriority w:val="39"/>
    <w:pPr>
      <w:spacing w:after="100"/>
      <w:ind w:left="1100"/>
    </w:pPr>
  </w:style>
  <w:style w:type="paragraph" w:styleId="23">
    <w:name w:val="toc 5"/>
    <w:basedOn w:val="1"/>
    <w:next w:val="1"/>
    <w:unhideWhenUsed/>
    <w:uiPriority w:val="39"/>
    <w:pPr>
      <w:spacing w:after="100"/>
      <w:ind w:left="88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itle"/>
    <w:basedOn w:val="1"/>
    <w:qFormat/>
    <w:uiPriority w:val="1"/>
    <w:pPr>
      <w:spacing w:line="345" w:lineRule="exact"/>
      <w:ind w:left="20"/>
    </w:pPr>
    <w:rPr>
      <w:rFonts w:ascii="Calibri" w:hAnsi="Calibri" w:eastAsia="Calibri" w:cs="Calibri"/>
      <w:b/>
      <w:bCs/>
      <w:sz w:val="32"/>
      <w:szCs w:val="32"/>
      <w:lang w:val="pt-PT" w:eastAsia="en-US" w:bidi="ar-SA"/>
    </w:rPr>
  </w:style>
  <w:style w:type="paragraph" w:styleId="26">
    <w:name w:val="endnote text"/>
    <w:basedOn w:val="1"/>
    <w:link w:val="18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27">
    <w:name w:val="toc 4"/>
    <w:basedOn w:val="1"/>
    <w:next w:val="1"/>
    <w:unhideWhenUsed/>
    <w:uiPriority w:val="39"/>
    <w:pPr>
      <w:spacing w:after="100"/>
      <w:ind w:left="660"/>
    </w:pPr>
  </w:style>
  <w:style w:type="paragraph" w:styleId="28">
    <w:name w:val="toc 8"/>
    <w:basedOn w:val="1"/>
    <w:next w:val="1"/>
    <w:unhideWhenUsed/>
    <w:uiPriority w:val="39"/>
    <w:pPr>
      <w:spacing w:after="100"/>
      <w:ind w:left="1540"/>
    </w:pPr>
  </w:style>
  <w:style w:type="paragraph" w:styleId="29">
    <w:name w:val="header"/>
    <w:basedOn w:val="1"/>
    <w:link w:val="184"/>
    <w:unhideWhenUsed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30">
    <w:name w:val="footer"/>
    <w:basedOn w:val="1"/>
    <w:link w:val="185"/>
    <w:unhideWhenUsed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31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1F497D" w:themeColor="text2"/>
      <w:sz w:val="18"/>
      <w:szCs w:val="18"/>
      <w14:textFill>
        <w14:solidFill>
          <w14:schemeClr w14:val="tx2"/>
        </w14:solidFill>
      </w14:textFill>
    </w:rPr>
  </w:style>
  <w:style w:type="paragraph" w:styleId="32">
    <w:name w:val="toc 7"/>
    <w:basedOn w:val="1"/>
    <w:next w:val="1"/>
    <w:unhideWhenUsed/>
    <w:uiPriority w:val="39"/>
    <w:pPr>
      <w:spacing w:after="100"/>
      <w:ind w:left="1320"/>
    </w:pPr>
  </w:style>
  <w:style w:type="paragraph" w:styleId="33">
    <w:name w:val="toc 3"/>
    <w:basedOn w:val="1"/>
    <w:next w:val="1"/>
    <w:unhideWhenUsed/>
    <w:uiPriority w:val="39"/>
    <w:pPr>
      <w:spacing w:after="100"/>
      <w:ind w:left="440"/>
    </w:pPr>
  </w:style>
  <w:style w:type="paragraph" w:styleId="34">
    <w:name w:val="Subtitle"/>
    <w:basedOn w:val="1"/>
    <w:next w:val="1"/>
    <w:link w:val="173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footnote text"/>
    <w:basedOn w:val="1"/>
    <w:link w:val="186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36">
    <w:name w:val="toc 1"/>
    <w:basedOn w:val="1"/>
    <w:next w:val="1"/>
    <w:unhideWhenUsed/>
    <w:uiPriority w:val="39"/>
    <w:pPr>
      <w:spacing w:after="100"/>
    </w:pPr>
  </w:style>
  <w:style w:type="table" w:styleId="37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38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39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0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1">
    <w:name w:val="Plain Table 3"/>
    <w:basedOn w:val="12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2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3">
    <w:name w:val="Plain Table 5"/>
    <w:basedOn w:val="12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4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5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6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7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8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9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0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1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2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3">
    <w:name w:val="Grid Table 2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4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Grid Table 2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Grid Table 2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Grid Table 3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3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3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3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3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4 - Accent 1"/>
    <w:basedOn w:val="12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4 - Accent 2"/>
    <w:basedOn w:val="1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4 - Accent 3"/>
    <w:basedOn w:val="12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4 - Accent 4"/>
    <w:basedOn w:val="12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4 - Accent 5"/>
    <w:basedOn w:val="12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4 - Accent 6"/>
    <w:basedOn w:val="12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6 Colorful - Accent 1"/>
    <w:basedOn w:val="12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6 Colorful - Accent 3"/>
    <w:basedOn w:val="12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6 Colorful - Accent 5"/>
    <w:basedOn w:val="12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List Table 1 Light - Accent 1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List Table 1 Light - Accent 2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List Table 1 Light - Accent 3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List Table 1 Light - Accent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List Table 1 Light - Accent 5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List Table 1 Light - Accent 6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List Table 2"/>
    <w:basedOn w:val="1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List Table 2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List Table 2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List Table 2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List Table 2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List Table 2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List Table 3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List Table 3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3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3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3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4"/>
    <w:basedOn w:val="12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4 - Accent 1"/>
    <w:basedOn w:val="12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4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4 - Accent 3"/>
    <w:basedOn w:val="12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4 - Accent 4"/>
    <w:basedOn w:val="12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4 - Accent 5"/>
    <w:basedOn w:val="12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4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5 Dark - Accent 1"/>
    <w:basedOn w:val="12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5 Dark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5 Dark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5 Dark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5 Dark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5 Dark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6 Colorful - Accent 1"/>
    <w:basedOn w:val="12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6 Colorful - Accent 3"/>
    <w:basedOn w:val="12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6 Colorful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6 Colorful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ned - Accent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ned - Accent 1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ned - Accent 2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ned - Accent 3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ned - Accent 4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ned - Accent 5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ned - Accent 6"/>
    <w:basedOn w:val="1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Bordered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Bordered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Bordered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Bordered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Bordered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63">
    <w:name w:val="Heading 1 Char"/>
    <w:basedOn w:val="11"/>
    <w:link w:val="2"/>
    <w:uiPriority w:val="9"/>
    <w:rPr>
      <w:rFonts w:ascii="Arial" w:hAnsi="Arial" w:eastAsia="Arial" w:cs="Arial"/>
      <w:color w:val="376092" w:themeColor="accent1" w:themeShade="BF"/>
      <w:sz w:val="40"/>
      <w:szCs w:val="40"/>
    </w:rPr>
  </w:style>
  <w:style w:type="character" w:customStyle="1" w:styleId="164">
    <w:name w:val="Heading 2 Char"/>
    <w:basedOn w:val="11"/>
    <w:link w:val="3"/>
    <w:uiPriority w:val="9"/>
    <w:rPr>
      <w:rFonts w:ascii="Arial" w:hAnsi="Arial" w:eastAsia="Arial" w:cs="Arial"/>
      <w:color w:val="376092" w:themeColor="accent1" w:themeShade="BF"/>
      <w:sz w:val="32"/>
      <w:szCs w:val="32"/>
    </w:rPr>
  </w:style>
  <w:style w:type="character" w:customStyle="1" w:styleId="165">
    <w:name w:val="Heading 3 Char"/>
    <w:basedOn w:val="11"/>
    <w:link w:val="4"/>
    <w:uiPriority w:val="9"/>
    <w:rPr>
      <w:rFonts w:ascii="Arial" w:hAnsi="Arial" w:eastAsia="Arial" w:cs="Arial"/>
      <w:color w:val="376092" w:themeColor="accent1" w:themeShade="BF"/>
      <w:sz w:val="28"/>
      <w:szCs w:val="28"/>
    </w:rPr>
  </w:style>
  <w:style w:type="character" w:customStyle="1" w:styleId="166">
    <w:name w:val="Heading 4 Char"/>
    <w:basedOn w:val="11"/>
    <w:link w:val="5"/>
    <w:uiPriority w:val="9"/>
    <w:rPr>
      <w:rFonts w:ascii="Arial" w:hAnsi="Arial" w:eastAsia="Arial" w:cs="Arial"/>
      <w:i/>
      <w:iCs/>
      <w:color w:val="376092" w:themeColor="accent1" w:themeShade="BF"/>
    </w:rPr>
  </w:style>
  <w:style w:type="character" w:customStyle="1" w:styleId="167">
    <w:name w:val="Heading 5 Char"/>
    <w:basedOn w:val="11"/>
    <w:link w:val="6"/>
    <w:uiPriority w:val="9"/>
    <w:rPr>
      <w:rFonts w:ascii="Arial" w:hAnsi="Arial" w:eastAsia="Arial" w:cs="Arial"/>
      <w:color w:val="376092" w:themeColor="accent1" w:themeShade="BF"/>
    </w:rPr>
  </w:style>
  <w:style w:type="character" w:customStyle="1" w:styleId="168">
    <w:name w:val="Heading 6 Char"/>
    <w:basedOn w:val="11"/>
    <w:link w:val="7"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7 Char"/>
    <w:basedOn w:val="11"/>
    <w:link w:val="8"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0">
    <w:name w:val="Heading 8 Char"/>
    <w:basedOn w:val="11"/>
    <w:link w:val="9"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Heading 9 Char"/>
    <w:basedOn w:val="11"/>
    <w:link w:val="10"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2">
    <w:name w:val="Title Char"/>
    <w:basedOn w:val="11"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3">
    <w:name w:val="Subtitle Char"/>
    <w:basedOn w:val="11"/>
    <w:link w:val="34"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4">
    <w:name w:val="Quote"/>
    <w:basedOn w:val="1"/>
    <w:next w:val="1"/>
    <w:link w:val="17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5">
    <w:name w:val="Quote Char"/>
    <w:basedOn w:val="11"/>
    <w:link w:val="174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6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177">
    <w:name w:val="Intense Quote"/>
    <w:basedOn w:val="1"/>
    <w:next w:val="1"/>
    <w:link w:val="178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178">
    <w:name w:val="Intense Quote Char"/>
    <w:basedOn w:val="11"/>
    <w:link w:val="177"/>
    <w:uiPriority w:val="30"/>
    <w:rPr>
      <w:i/>
      <w:iCs/>
      <w:color w:val="376092" w:themeColor="accent1" w:themeShade="BF"/>
    </w:rPr>
  </w:style>
  <w:style w:type="character" w:customStyle="1" w:styleId="179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paragraph" w:styleId="180">
    <w:name w:val="No Spacing"/>
    <w:basedOn w:val="1"/>
    <w:qFormat/>
    <w:uiPriority w:val="1"/>
    <w:pPr>
      <w:spacing w:after="0" w:line="240" w:lineRule="auto"/>
    </w:pPr>
  </w:style>
  <w:style w:type="character" w:customStyle="1" w:styleId="181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2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3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4">
    <w:name w:val="Header Char"/>
    <w:basedOn w:val="11"/>
    <w:link w:val="29"/>
    <w:uiPriority w:val="99"/>
  </w:style>
  <w:style w:type="character" w:customStyle="1" w:styleId="185">
    <w:name w:val="Footer Char"/>
    <w:basedOn w:val="11"/>
    <w:link w:val="30"/>
    <w:uiPriority w:val="99"/>
  </w:style>
  <w:style w:type="character" w:customStyle="1" w:styleId="186">
    <w:name w:val="Footnote Text Char"/>
    <w:basedOn w:val="11"/>
    <w:link w:val="35"/>
    <w:semiHidden/>
    <w:uiPriority w:val="99"/>
    <w:rPr>
      <w:sz w:val="20"/>
      <w:szCs w:val="20"/>
    </w:rPr>
  </w:style>
  <w:style w:type="character" w:customStyle="1" w:styleId="187">
    <w:name w:val="Endnote Text Char"/>
    <w:basedOn w:val="11"/>
    <w:link w:val="26"/>
    <w:semiHidden/>
    <w:uiPriority w:val="99"/>
    <w:rPr>
      <w:sz w:val="20"/>
      <w:szCs w:val="20"/>
    </w:rPr>
  </w:style>
  <w:style w:type="character" w:styleId="188">
    <w:name w:val="Placeholder Text"/>
    <w:basedOn w:val="11"/>
    <w:semiHidden/>
    <w:uiPriority w:val="99"/>
    <w:rPr>
      <w:color w:val="666666"/>
    </w:rPr>
  </w:style>
  <w:style w:type="paragraph" w:customStyle="1" w:styleId="189">
    <w:name w:val="TOC Heading"/>
    <w:unhideWhenUsed/>
    <w:uiPriority w:val="39"/>
    <w:rPr>
      <w:rFonts w:hint="default" w:ascii="Times New Roman" w:hAnsi="Times New Roman" w:eastAsia="SimSun" w:cs="Times New Roman"/>
    </w:rPr>
  </w:style>
  <w:style w:type="table" w:customStyle="1" w:styleId="19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91">
    <w:name w:val="List Paragraph"/>
    <w:basedOn w:val="1"/>
    <w:qFormat/>
    <w:uiPriority w:val="1"/>
    <w:rPr>
      <w:lang w:val="pt-PT" w:eastAsia="en-US" w:bidi="ar-SA"/>
    </w:rPr>
  </w:style>
  <w:style w:type="paragraph" w:customStyle="1" w:styleId="192">
    <w:name w:val="Table Paragraph"/>
    <w:basedOn w:val="1"/>
    <w:qFormat/>
    <w:uiPriority w:val="1"/>
    <w:pPr>
      <w:ind w:left="7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2024-09-04T15:27:00Z</dcterms:created>
  <dc:creator>marina.</dc:creator>
  <cp:lastModifiedBy>Bruno Barros Moreira</cp:lastModifiedBy>
  <dcterms:modified xsi:type="dcterms:W3CDTF">2026-01-28T19:05:07Z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2024-09-04T00:00:00Z</vt:filetime>
  </property>
  <property fmtid="{D5CDD505-2E9C-101B-9397-08002B2CF9AE}" pid="5" name="SourceModified">
    <vt:lpwstr>D:20240710134517+16'45'</vt:lpwstr>
  </property>
  <property fmtid="{D5CDD505-2E9C-101B-9397-08002B2CF9AE}" pid="6" name="KSOProductBuildVer">
    <vt:lpwstr>1046-12.2.0.23196</vt:lpwstr>
  </property>
  <property fmtid="{D5CDD505-2E9C-101B-9397-08002B2CF9AE}" pid="7" name="ICV">
    <vt:lpwstr>4AEF023816E2479188C61C796806F49A_13</vt:lpwstr>
  </property>
</Properties>
</file>